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sz w:val="44"/>
          <w:szCs w:val="44"/>
        </w:rPr>
        <w:t>关于开展2023年度空岗竞聘</w:t>
      </w:r>
      <w:r>
        <w:rPr>
          <w:rFonts w:hint="eastAsia" w:ascii="方正小标宋简体" w:hAnsi="方正小标宋简体" w:eastAsia="方正小标宋简体" w:cs="方正小标宋简体"/>
          <w:sz w:val="44"/>
          <w:szCs w:val="44"/>
          <w:lang w:val="en-US" w:eastAsia="zh-CN"/>
        </w:rPr>
        <w:t>的</w:t>
      </w:r>
      <w:bookmarkStart w:id="0" w:name="_GoBack"/>
      <w:bookmarkEnd w:id="0"/>
      <w:r>
        <w:rPr>
          <w:rFonts w:hint="eastAsia" w:ascii="方正小标宋简体" w:hAnsi="方正小标宋简体" w:eastAsia="方正小标宋简体" w:cs="方正小标宋简体"/>
          <w:sz w:val="44"/>
          <w:szCs w:val="44"/>
        </w:rPr>
        <w:t>实施方案</w:t>
      </w:r>
    </w:p>
    <w:p>
      <w:pPr>
        <w:spacing w:line="560" w:lineRule="exact"/>
        <w:ind w:firstLine="640" w:firstLineChars="200"/>
        <w:rPr>
          <w:rStyle w:val="7"/>
          <w:rFonts w:eastAsia="仿宋_GB2312"/>
          <w:sz w:val="32"/>
          <w:szCs w:val="32"/>
        </w:rPr>
      </w:pPr>
    </w:p>
    <w:p>
      <w:pPr>
        <w:spacing w:line="560" w:lineRule="exact"/>
        <w:ind w:firstLine="640" w:firstLineChars="200"/>
        <w:rPr>
          <w:rStyle w:val="7"/>
          <w:rFonts w:eastAsia="仿宋_GB2312"/>
          <w:sz w:val="32"/>
          <w:szCs w:val="32"/>
        </w:rPr>
      </w:pPr>
      <w:r>
        <w:rPr>
          <w:rStyle w:val="7"/>
          <w:rFonts w:eastAsia="仿宋_GB2312"/>
          <w:sz w:val="32"/>
          <w:szCs w:val="32"/>
        </w:rPr>
        <w:t>根据威海市文登区人力资源和社会保障局《关于开展2022-2024聘期事业单位岗位聘用工作的通知》（威文人社发〔2022〕5号）的有关要求，结合我校实际，制订本实施方案。</w:t>
      </w:r>
    </w:p>
    <w:p>
      <w:pPr>
        <w:spacing w:line="560" w:lineRule="exact"/>
        <w:ind w:firstLine="648"/>
        <w:rPr>
          <w:rStyle w:val="7"/>
          <w:rFonts w:eastAsia="仿宋_GB2312"/>
          <w:sz w:val="32"/>
          <w:szCs w:val="32"/>
        </w:rPr>
      </w:pPr>
      <w:r>
        <w:rPr>
          <w:rStyle w:val="7"/>
          <w:rFonts w:eastAsia="黑体"/>
          <w:sz w:val="32"/>
          <w:szCs w:val="32"/>
        </w:rPr>
        <w:t>一、指导思想</w:t>
      </w:r>
    </w:p>
    <w:p>
      <w:pPr>
        <w:spacing w:line="560" w:lineRule="exact"/>
        <w:ind w:firstLine="537" w:firstLineChars="168"/>
        <w:rPr>
          <w:rStyle w:val="7"/>
          <w:rFonts w:eastAsia="仿宋_GB2312"/>
          <w:sz w:val="32"/>
          <w:szCs w:val="32"/>
        </w:rPr>
      </w:pPr>
      <w:r>
        <w:rPr>
          <w:rStyle w:val="7"/>
          <w:rFonts w:eastAsia="仿宋_GB2312"/>
          <w:sz w:val="32"/>
          <w:szCs w:val="32"/>
        </w:rPr>
        <w:t>通过建立岗位管理制度和人员聘用制度，创新管理体制，转换用人机制，整合人力资源，凝聚优秀人才，实现由身份管理向岗位管理转变，由固定用人向合同用人转变，调动全体教职工工作的主动性、积极性和创造性，促进学校健康、稳定、快速发展。</w:t>
      </w:r>
    </w:p>
    <w:p>
      <w:pPr>
        <w:spacing w:line="560" w:lineRule="exact"/>
        <w:ind w:firstLine="716" w:firstLineChars="224"/>
        <w:rPr>
          <w:rStyle w:val="7"/>
          <w:rFonts w:eastAsia="黑体"/>
          <w:sz w:val="32"/>
          <w:szCs w:val="32"/>
        </w:rPr>
      </w:pPr>
      <w:r>
        <w:rPr>
          <w:rStyle w:val="7"/>
          <w:rFonts w:eastAsia="黑体"/>
          <w:sz w:val="32"/>
          <w:szCs w:val="32"/>
        </w:rPr>
        <w:t>二、基本原则</w:t>
      </w:r>
    </w:p>
    <w:p>
      <w:pPr>
        <w:spacing w:line="560" w:lineRule="exact"/>
        <w:ind w:firstLine="697" w:firstLineChars="218"/>
        <w:rPr>
          <w:rStyle w:val="7"/>
          <w:rFonts w:eastAsia="仿宋_GB2312"/>
          <w:sz w:val="32"/>
          <w:szCs w:val="32"/>
        </w:rPr>
      </w:pPr>
      <w:r>
        <w:rPr>
          <w:rStyle w:val="7"/>
          <w:rFonts w:eastAsia="仿宋_GB2312"/>
          <w:sz w:val="32"/>
          <w:szCs w:val="32"/>
        </w:rPr>
        <w:t>坚持科学设岗、宏观调控的原则；坚持公开平等、竞争择优的原则；坚持按岗聘用、合同管理的原则；坚持平稳实施、稳步推进的原则。</w:t>
      </w:r>
    </w:p>
    <w:p>
      <w:pPr>
        <w:spacing w:line="560" w:lineRule="exact"/>
        <w:ind w:firstLine="697" w:firstLineChars="218"/>
        <w:rPr>
          <w:rStyle w:val="7"/>
          <w:rFonts w:eastAsia="黑体"/>
          <w:sz w:val="32"/>
          <w:szCs w:val="32"/>
        </w:rPr>
      </w:pPr>
      <w:r>
        <w:rPr>
          <w:rStyle w:val="7"/>
          <w:rFonts w:eastAsia="黑体"/>
          <w:sz w:val="32"/>
          <w:szCs w:val="32"/>
        </w:rPr>
        <w:t>三、竞聘范围</w:t>
      </w:r>
    </w:p>
    <w:p>
      <w:pPr>
        <w:spacing w:line="560" w:lineRule="exact"/>
        <w:ind w:firstLine="697" w:firstLineChars="218"/>
        <w:rPr>
          <w:rStyle w:val="7"/>
          <w:rFonts w:eastAsia="仿宋_GB2312"/>
          <w:sz w:val="32"/>
          <w:szCs w:val="32"/>
        </w:rPr>
      </w:pPr>
      <w:r>
        <w:rPr>
          <w:rStyle w:val="7"/>
          <w:rFonts w:eastAsia="仿宋_GB2312"/>
          <w:sz w:val="32"/>
          <w:szCs w:val="32"/>
        </w:rPr>
        <w:t>我校纳入事业单位编制管理范围、已签订事业单位聘用合同在编在册的</w:t>
      </w:r>
      <w:r>
        <w:rPr>
          <w:rStyle w:val="7"/>
          <w:rFonts w:hint="eastAsia" w:eastAsia="仿宋_GB2312"/>
          <w:sz w:val="32"/>
          <w:szCs w:val="32"/>
        </w:rPr>
        <w:t>：</w:t>
      </w:r>
    </w:p>
    <w:p>
      <w:pPr>
        <w:spacing w:line="560" w:lineRule="exact"/>
        <w:ind w:firstLine="697" w:firstLineChars="218"/>
        <w:rPr>
          <w:rStyle w:val="7"/>
          <w:rFonts w:eastAsia="仿宋_GB2312"/>
          <w:sz w:val="32"/>
          <w:szCs w:val="32"/>
        </w:rPr>
      </w:pPr>
      <w:r>
        <w:rPr>
          <w:rStyle w:val="7"/>
          <w:rFonts w:hint="eastAsia" w:eastAsia="仿宋_GB2312"/>
          <w:sz w:val="32"/>
          <w:szCs w:val="32"/>
        </w:rPr>
        <w:t>1.2022年度已取得除技工院校教师、中等职业学校教师之外其他系列专业技术职务资格证书，但尚未聘任到相应专业技术岗位的工作人员；</w:t>
      </w:r>
    </w:p>
    <w:p>
      <w:pPr>
        <w:spacing w:line="560" w:lineRule="exact"/>
        <w:ind w:firstLine="697" w:firstLineChars="218"/>
        <w:rPr>
          <w:rStyle w:val="7"/>
          <w:rFonts w:eastAsia="仿宋_GB2312"/>
          <w:sz w:val="32"/>
          <w:szCs w:val="32"/>
        </w:rPr>
      </w:pPr>
      <w:r>
        <w:rPr>
          <w:rStyle w:val="7"/>
          <w:rFonts w:hint="eastAsia" w:eastAsia="仿宋_GB2312"/>
          <w:sz w:val="32"/>
          <w:szCs w:val="32"/>
        </w:rPr>
        <w:t>2.现聘工勤技能岗位四级的工作人员</w:t>
      </w:r>
      <w:r>
        <w:rPr>
          <w:rStyle w:val="7"/>
          <w:rFonts w:eastAsia="仿宋_GB2312"/>
          <w:sz w:val="32"/>
          <w:szCs w:val="32"/>
        </w:rPr>
        <w:t>。</w:t>
      </w:r>
    </w:p>
    <w:p>
      <w:pPr>
        <w:spacing w:line="560" w:lineRule="exact"/>
        <w:ind w:firstLine="697" w:firstLineChars="218"/>
        <w:rPr>
          <w:rStyle w:val="7"/>
          <w:rFonts w:ascii="黑体" w:eastAsia="黑体"/>
          <w:sz w:val="32"/>
          <w:szCs w:val="32"/>
        </w:rPr>
      </w:pPr>
      <w:r>
        <w:rPr>
          <w:rStyle w:val="7"/>
          <w:rFonts w:ascii="黑体" w:eastAsia="黑体"/>
          <w:sz w:val="32"/>
          <w:szCs w:val="32"/>
        </w:rPr>
        <w:t>四、聘期时间</w:t>
      </w:r>
    </w:p>
    <w:p>
      <w:pPr>
        <w:spacing w:line="560" w:lineRule="exact"/>
        <w:ind w:firstLine="697" w:firstLineChars="218"/>
        <w:rPr>
          <w:rStyle w:val="7"/>
          <w:rFonts w:eastAsia="仿宋_GB2312"/>
          <w:sz w:val="32"/>
          <w:szCs w:val="32"/>
        </w:rPr>
      </w:pPr>
      <w:r>
        <w:rPr>
          <w:rStyle w:val="7"/>
          <w:rFonts w:eastAsia="仿宋_GB2312"/>
          <w:sz w:val="32"/>
          <w:szCs w:val="32"/>
        </w:rPr>
        <w:t>聘期自</w:t>
      </w:r>
      <w:r>
        <w:rPr>
          <w:rStyle w:val="7"/>
          <w:rFonts w:hint="eastAsia" w:eastAsia="仿宋_GB2312"/>
          <w:sz w:val="32"/>
          <w:szCs w:val="32"/>
        </w:rPr>
        <w:t>岗位公示无异议之日起</w:t>
      </w:r>
      <w:r>
        <w:rPr>
          <w:rStyle w:val="7"/>
          <w:rFonts w:eastAsia="仿宋_GB2312"/>
          <w:sz w:val="32"/>
          <w:szCs w:val="32"/>
        </w:rPr>
        <w:t>至2024年12月31日。</w:t>
      </w:r>
    </w:p>
    <w:p>
      <w:pPr>
        <w:spacing w:line="560" w:lineRule="exact"/>
        <w:ind w:firstLine="697" w:firstLineChars="218"/>
        <w:rPr>
          <w:rStyle w:val="7"/>
          <w:rFonts w:eastAsia="黑体"/>
          <w:sz w:val="32"/>
          <w:szCs w:val="32"/>
        </w:rPr>
      </w:pPr>
      <w:r>
        <w:rPr>
          <w:rStyle w:val="7"/>
          <w:rFonts w:eastAsia="黑体"/>
          <w:sz w:val="32"/>
          <w:szCs w:val="32"/>
        </w:rPr>
        <w:t>五、竞聘岗位</w:t>
      </w:r>
      <w:r>
        <w:rPr>
          <w:rStyle w:val="7"/>
          <w:rFonts w:hint="eastAsia" w:eastAsia="黑体"/>
          <w:sz w:val="32"/>
          <w:szCs w:val="32"/>
        </w:rPr>
        <w:t>及名额</w:t>
      </w:r>
    </w:p>
    <w:p>
      <w:pPr>
        <w:spacing w:line="560" w:lineRule="exact"/>
        <w:ind w:firstLine="697" w:firstLineChars="218"/>
        <w:rPr>
          <w:rStyle w:val="7"/>
          <w:rFonts w:eastAsia="仿宋_GB2312"/>
          <w:sz w:val="32"/>
          <w:szCs w:val="32"/>
        </w:rPr>
      </w:pPr>
      <w:r>
        <w:rPr>
          <w:rStyle w:val="7"/>
          <w:rFonts w:hint="eastAsia" w:eastAsia="仿宋_GB2312"/>
          <w:sz w:val="32"/>
          <w:szCs w:val="32"/>
        </w:rPr>
        <w:t>根据威人社发〔2020〕29号《中共威海市委组织部威海市人力资源和社会保障局关于转发鲁人社发〔2020〕14号、15号文件优化全市事业单位岗位管理有关事项的通知》等文件要求，</w:t>
      </w:r>
      <w:r>
        <w:rPr>
          <w:rStyle w:val="7"/>
          <w:rFonts w:eastAsia="仿宋_GB2312"/>
          <w:sz w:val="32"/>
          <w:szCs w:val="32"/>
        </w:rPr>
        <w:t>由区人力资源和社会保障局</w:t>
      </w:r>
      <w:r>
        <w:rPr>
          <w:rStyle w:val="7"/>
          <w:rFonts w:hint="eastAsia" w:eastAsia="仿宋_GB2312"/>
          <w:sz w:val="32"/>
          <w:szCs w:val="32"/>
        </w:rPr>
        <w:t>备案，由威文技师字〔2021〕16号《威海市文登技师学院岗位设置方案》进行岗位设置。此次岗位聘用，我校</w:t>
      </w:r>
      <w:r>
        <w:rPr>
          <w:rStyle w:val="7"/>
          <w:rFonts w:eastAsia="仿宋_GB2312"/>
          <w:sz w:val="32"/>
          <w:szCs w:val="32"/>
        </w:rPr>
        <w:t>严格按照相关要求在</w:t>
      </w:r>
      <w:r>
        <w:rPr>
          <w:rStyle w:val="7"/>
          <w:rFonts w:hint="eastAsia" w:eastAsia="仿宋_GB2312"/>
          <w:sz w:val="32"/>
          <w:szCs w:val="32"/>
        </w:rPr>
        <w:t>备案</w:t>
      </w:r>
      <w:r>
        <w:rPr>
          <w:rStyle w:val="7"/>
          <w:rFonts w:eastAsia="仿宋_GB2312"/>
          <w:sz w:val="32"/>
          <w:szCs w:val="32"/>
        </w:rPr>
        <w:t>的岗位数内组织竞争和实行聘用。</w:t>
      </w:r>
    </w:p>
    <w:p>
      <w:pPr>
        <w:spacing w:line="560" w:lineRule="exact"/>
        <w:ind w:firstLine="697" w:firstLineChars="218"/>
        <w:rPr>
          <w:rStyle w:val="7"/>
          <w:rFonts w:ascii="楷体_GB2312" w:hAnsi="楷体_GB2312" w:eastAsia="楷体_GB2312" w:cs="楷体_GB2312"/>
          <w:sz w:val="32"/>
          <w:szCs w:val="32"/>
        </w:rPr>
      </w:pPr>
      <w:r>
        <w:rPr>
          <w:rStyle w:val="7"/>
          <w:rFonts w:hint="eastAsia" w:ascii="楷体_GB2312" w:hAnsi="楷体_GB2312" w:eastAsia="楷体_GB2312" w:cs="楷体_GB2312"/>
          <w:sz w:val="32"/>
          <w:szCs w:val="32"/>
        </w:rPr>
        <w:t>（一）岗位设置情况</w:t>
      </w:r>
    </w:p>
    <w:p>
      <w:pPr>
        <w:spacing w:line="560" w:lineRule="exact"/>
        <w:ind w:firstLine="480"/>
        <w:jc w:val="left"/>
        <w:rPr>
          <w:rFonts w:eastAsia="仿宋_GB2312"/>
          <w:color w:val="000000"/>
          <w:kern w:val="0"/>
          <w:sz w:val="32"/>
          <w:szCs w:val="32"/>
        </w:rPr>
      </w:pPr>
      <w:r>
        <w:rPr>
          <w:rFonts w:eastAsia="仿宋_GB2312"/>
          <w:color w:val="000000"/>
          <w:kern w:val="0"/>
          <w:sz w:val="32"/>
          <w:szCs w:val="32"/>
        </w:rPr>
        <w:t>岗位总量475个，其中：管理岗位</w:t>
      </w:r>
      <w:r>
        <w:rPr>
          <w:rFonts w:hint="eastAsia" w:eastAsia="仿宋_GB2312"/>
          <w:color w:val="000000"/>
          <w:kern w:val="0"/>
          <w:sz w:val="32"/>
          <w:szCs w:val="32"/>
        </w:rPr>
        <w:t>53</w:t>
      </w:r>
      <w:r>
        <w:rPr>
          <w:rFonts w:eastAsia="仿宋_GB2312"/>
          <w:color w:val="000000"/>
          <w:kern w:val="0"/>
          <w:sz w:val="32"/>
          <w:szCs w:val="32"/>
        </w:rPr>
        <w:t>个，专业技术岗位4</w:t>
      </w:r>
      <w:r>
        <w:rPr>
          <w:rFonts w:hint="eastAsia" w:eastAsia="仿宋_GB2312"/>
          <w:color w:val="000000"/>
          <w:kern w:val="0"/>
          <w:sz w:val="32"/>
          <w:szCs w:val="32"/>
        </w:rPr>
        <w:t>22</w:t>
      </w:r>
      <w:r>
        <w:rPr>
          <w:rFonts w:eastAsia="仿宋_GB2312"/>
          <w:color w:val="000000"/>
          <w:kern w:val="0"/>
          <w:sz w:val="32"/>
          <w:szCs w:val="32"/>
        </w:rPr>
        <w:t>个</w:t>
      </w:r>
      <w:r>
        <w:rPr>
          <w:rFonts w:hint="eastAsia" w:eastAsia="仿宋_GB2312"/>
          <w:color w:val="000000"/>
          <w:kern w:val="0"/>
          <w:sz w:val="32"/>
          <w:szCs w:val="32"/>
        </w:rPr>
        <w:t>。根据工作需要，不设置工勤技能岗位。</w:t>
      </w:r>
    </w:p>
    <w:p>
      <w:pPr>
        <w:tabs>
          <w:tab w:val="left" w:pos="1720"/>
        </w:tabs>
        <w:spacing w:line="560" w:lineRule="exact"/>
        <w:ind w:firstLine="640" w:firstLineChars="200"/>
        <w:jc w:val="left"/>
        <w:rPr>
          <w:rFonts w:eastAsia="楷体_GB2312"/>
          <w:color w:val="000000"/>
          <w:kern w:val="0"/>
          <w:sz w:val="32"/>
          <w:szCs w:val="32"/>
        </w:rPr>
      </w:pPr>
      <w:r>
        <w:rPr>
          <w:rFonts w:eastAsia="楷体_GB2312"/>
          <w:color w:val="000000"/>
          <w:kern w:val="0"/>
          <w:sz w:val="32"/>
          <w:szCs w:val="32"/>
        </w:rPr>
        <w:t>1.管理岗位的名称、等级、数量。</w:t>
      </w:r>
    </w:p>
    <w:p>
      <w:pPr>
        <w:tabs>
          <w:tab w:val="left" w:pos="0"/>
        </w:tabs>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总数</w:t>
      </w:r>
      <w:r>
        <w:rPr>
          <w:rFonts w:hint="eastAsia" w:eastAsia="仿宋_GB2312"/>
          <w:color w:val="000000"/>
          <w:kern w:val="0"/>
          <w:sz w:val="32"/>
          <w:szCs w:val="32"/>
        </w:rPr>
        <w:t>53</w:t>
      </w:r>
      <w:r>
        <w:rPr>
          <w:rFonts w:eastAsia="仿宋_GB2312"/>
          <w:color w:val="000000"/>
          <w:kern w:val="0"/>
          <w:sz w:val="32"/>
          <w:szCs w:val="32"/>
        </w:rPr>
        <w:t>个，其中：五级</w:t>
      </w:r>
      <w:r>
        <w:rPr>
          <w:rFonts w:hint="eastAsia" w:eastAsia="仿宋_GB2312"/>
          <w:color w:val="000000"/>
          <w:kern w:val="0"/>
          <w:sz w:val="32"/>
          <w:szCs w:val="32"/>
        </w:rPr>
        <w:t>2</w:t>
      </w:r>
      <w:r>
        <w:rPr>
          <w:rFonts w:eastAsia="仿宋_GB2312"/>
          <w:color w:val="000000"/>
          <w:kern w:val="0"/>
          <w:sz w:val="32"/>
          <w:szCs w:val="32"/>
        </w:rPr>
        <w:t>个，六级</w:t>
      </w:r>
      <w:r>
        <w:rPr>
          <w:rFonts w:hint="eastAsia" w:eastAsia="仿宋_GB2312"/>
          <w:color w:val="000000"/>
          <w:kern w:val="0"/>
          <w:sz w:val="32"/>
          <w:szCs w:val="32"/>
        </w:rPr>
        <w:t>4</w:t>
      </w:r>
      <w:r>
        <w:rPr>
          <w:rFonts w:eastAsia="仿宋_GB2312"/>
          <w:color w:val="000000"/>
          <w:kern w:val="0"/>
          <w:sz w:val="32"/>
          <w:szCs w:val="32"/>
        </w:rPr>
        <w:t>个，七级</w:t>
      </w:r>
      <w:r>
        <w:rPr>
          <w:rFonts w:hint="eastAsia" w:eastAsia="仿宋_GB2312"/>
          <w:color w:val="000000"/>
          <w:kern w:val="0"/>
          <w:sz w:val="32"/>
          <w:szCs w:val="32"/>
        </w:rPr>
        <w:t>11个</w:t>
      </w:r>
      <w:r>
        <w:rPr>
          <w:rFonts w:eastAsia="仿宋_GB2312"/>
          <w:color w:val="000000"/>
          <w:kern w:val="0"/>
          <w:sz w:val="32"/>
          <w:szCs w:val="32"/>
        </w:rPr>
        <w:t>，八级</w:t>
      </w:r>
      <w:r>
        <w:rPr>
          <w:rFonts w:hint="eastAsia" w:eastAsia="仿宋_GB2312"/>
          <w:color w:val="000000"/>
          <w:kern w:val="0"/>
          <w:sz w:val="32"/>
          <w:szCs w:val="32"/>
        </w:rPr>
        <w:t>26</w:t>
      </w:r>
      <w:r>
        <w:rPr>
          <w:rFonts w:eastAsia="仿宋_GB2312"/>
          <w:color w:val="000000"/>
          <w:kern w:val="0"/>
          <w:sz w:val="32"/>
          <w:szCs w:val="32"/>
        </w:rPr>
        <w:t>个，九级</w:t>
      </w:r>
      <w:r>
        <w:rPr>
          <w:rFonts w:hint="eastAsia" w:eastAsia="仿宋_GB2312"/>
          <w:color w:val="000000"/>
          <w:kern w:val="0"/>
          <w:sz w:val="32"/>
          <w:szCs w:val="32"/>
        </w:rPr>
        <w:t>、十级共10个，</w:t>
      </w:r>
      <w:r>
        <w:rPr>
          <w:rFonts w:eastAsia="仿宋_GB2312"/>
          <w:color w:val="000000"/>
          <w:kern w:val="0"/>
          <w:sz w:val="32"/>
          <w:szCs w:val="32"/>
        </w:rPr>
        <w:t>由单位根据实际情况统一调整使用。</w:t>
      </w:r>
    </w:p>
    <w:p>
      <w:pPr>
        <w:tabs>
          <w:tab w:val="left" w:pos="1720"/>
        </w:tabs>
        <w:spacing w:line="560" w:lineRule="exact"/>
        <w:ind w:firstLine="640" w:firstLineChars="200"/>
        <w:jc w:val="left"/>
        <w:rPr>
          <w:rFonts w:eastAsia="楷体_GB2312"/>
          <w:color w:val="000000"/>
          <w:kern w:val="0"/>
          <w:sz w:val="32"/>
          <w:szCs w:val="32"/>
        </w:rPr>
      </w:pPr>
      <w:r>
        <w:rPr>
          <w:rFonts w:eastAsia="楷体_GB2312"/>
          <w:color w:val="000000"/>
          <w:kern w:val="0"/>
          <w:sz w:val="32"/>
          <w:szCs w:val="32"/>
        </w:rPr>
        <w:t>2.专业技术岗位等级、数量及结构比例。</w:t>
      </w:r>
    </w:p>
    <w:p>
      <w:pPr>
        <w:spacing w:line="560" w:lineRule="exact"/>
        <w:ind w:firstLine="640"/>
        <w:jc w:val="left"/>
        <w:rPr>
          <w:rFonts w:eastAsia="仿宋_GB2312"/>
          <w:color w:val="000000"/>
          <w:kern w:val="0"/>
          <w:sz w:val="32"/>
          <w:szCs w:val="32"/>
        </w:rPr>
      </w:pPr>
      <w:r>
        <w:rPr>
          <w:rFonts w:eastAsia="仿宋_GB2312"/>
          <w:color w:val="000000"/>
          <w:kern w:val="0"/>
          <w:sz w:val="32"/>
          <w:szCs w:val="32"/>
        </w:rPr>
        <w:t>专业技术岗位总数</w:t>
      </w:r>
      <w:r>
        <w:rPr>
          <w:rFonts w:hint="eastAsia" w:eastAsia="仿宋_GB2312"/>
          <w:color w:val="000000"/>
          <w:kern w:val="0"/>
          <w:sz w:val="32"/>
          <w:szCs w:val="32"/>
        </w:rPr>
        <w:t>422</w:t>
      </w:r>
      <w:r>
        <w:rPr>
          <w:rFonts w:eastAsia="仿宋_GB2312"/>
          <w:color w:val="000000"/>
          <w:kern w:val="0"/>
          <w:sz w:val="32"/>
          <w:szCs w:val="32"/>
        </w:rPr>
        <w:t>。</w:t>
      </w:r>
    </w:p>
    <w:p>
      <w:pPr>
        <w:spacing w:line="560" w:lineRule="exact"/>
        <w:ind w:firstLine="640"/>
        <w:jc w:val="left"/>
        <w:rPr>
          <w:rFonts w:eastAsia="仿宋_GB2312"/>
          <w:color w:val="000000"/>
          <w:kern w:val="0"/>
          <w:sz w:val="32"/>
          <w:szCs w:val="32"/>
        </w:rPr>
      </w:pPr>
      <w:r>
        <w:rPr>
          <w:rFonts w:hint="eastAsia" w:eastAsia="仿宋_GB2312"/>
          <w:color w:val="000000"/>
          <w:kern w:val="0"/>
          <w:sz w:val="32"/>
          <w:szCs w:val="32"/>
        </w:rPr>
        <w:t>（1）</w:t>
      </w:r>
      <w:r>
        <w:rPr>
          <w:rFonts w:eastAsia="仿宋_GB2312"/>
          <w:color w:val="000000"/>
          <w:kern w:val="0"/>
          <w:sz w:val="32"/>
          <w:szCs w:val="32"/>
        </w:rPr>
        <w:t>高级岗位</w:t>
      </w:r>
      <w:r>
        <w:rPr>
          <w:rFonts w:hint="eastAsia" w:eastAsia="仿宋_GB2312"/>
          <w:color w:val="000000"/>
          <w:kern w:val="0"/>
          <w:sz w:val="32"/>
          <w:szCs w:val="32"/>
        </w:rPr>
        <w:t>147</w:t>
      </w:r>
      <w:r>
        <w:rPr>
          <w:rFonts w:eastAsia="仿宋_GB2312"/>
          <w:color w:val="000000"/>
          <w:kern w:val="0"/>
          <w:sz w:val="32"/>
          <w:szCs w:val="32"/>
        </w:rPr>
        <w:t>个</w:t>
      </w:r>
      <w:r>
        <w:rPr>
          <w:rFonts w:hint="eastAsia" w:eastAsia="仿宋_GB2312"/>
          <w:color w:val="000000"/>
          <w:kern w:val="0"/>
          <w:sz w:val="32"/>
          <w:szCs w:val="32"/>
        </w:rPr>
        <w:t>；</w:t>
      </w:r>
      <w:r>
        <w:rPr>
          <w:rFonts w:eastAsia="仿宋_GB2312"/>
          <w:color w:val="000000"/>
          <w:kern w:val="0"/>
          <w:sz w:val="32"/>
          <w:szCs w:val="32"/>
        </w:rPr>
        <w:t>正高级岗位</w:t>
      </w:r>
      <w:r>
        <w:rPr>
          <w:rFonts w:hint="eastAsia" w:eastAsia="仿宋_GB2312"/>
          <w:color w:val="000000"/>
          <w:kern w:val="0"/>
          <w:sz w:val="32"/>
          <w:szCs w:val="32"/>
        </w:rPr>
        <w:t>33</w:t>
      </w:r>
      <w:r>
        <w:rPr>
          <w:rFonts w:eastAsia="仿宋_GB2312"/>
          <w:color w:val="000000"/>
          <w:kern w:val="0"/>
          <w:sz w:val="32"/>
          <w:szCs w:val="32"/>
        </w:rPr>
        <w:t>个，其中：三级岗位</w:t>
      </w:r>
      <w:r>
        <w:rPr>
          <w:rFonts w:hint="eastAsia" w:eastAsia="仿宋_GB2312"/>
          <w:color w:val="000000"/>
          <w:kern w:val="0"/>
          <w:sz w:val="32"/>
          <w:szCs w:val="32"/>
        </w:rPr>
        <w:t>9</w:t>
      </w:r>
      <w:r>
        <w:rPr>
          <w:rFonts w:eastAsia="仿宋_GB2312"/>
          <w:color w:val="000000"/>
          <w:kern w:val="0"/>
          <w:sz w:val="32"/>
          <w:szCs w:val="32"/>
        </w:rPr>
        <w:t>个，四级岗位</w:t>
      </w:r>
      <w:r>
        <w:rPr>
          <w:rFonts w:hint="eastAsia" w:eastAsia="仿宋_GB2312"/>
          <w:color w:val="000000"/>
          <w:kern w:val="0"/>
          <w:sz w:val="32"/>
          <w:szCs w:val="32"/>
        </w:rPr>
        <w:t>24</w:t>
      </w:r>
      <w:r>
        <w:rPr>
          <w:rFonts w:eastAsia="仿宋_GB2312"/>
          <w:color w:val="000000"/>
          <w:kern w:val="0"/>
          <w:sz w:val="32"/>
          <w:szCs w:val="32"/>
        </w:rPr>
        <w:t>个</w:t>
      </w:r>
      <w:r>
        <w:rPr>
          <w:rFonts w:hint="eastAsia" w:eastAsia="仿宋_GB2312"/>
          <w:color w:val="000000"/>
          <w:kern w:val="0"/>
          <w:sz w:val="32"/>
          <w:szCs w:val="32"/>
        </w:rPr>
        <w:t>；</w:t>
      </w:r>
      <w:r>
        <w:rPr>
          <w:rFonts w:eastAsia="仿宋_GB2312"/>
          <w:color w:val="000000"/>
          <w:kern w:val="0"/>
          <w:sz w:val="32"/>
          <w:szCs w:val="32"/>
        </w:rPr>
        <w:t>副高级岗位</w:t>
      </w:r>
      <w:r>
        <w:rPr>
          <w:rFonts w:hint="eastAsia" w:eastAsia="仿宋_GB2312"/>
          <w:color w:val="000000"/>
          <w:kern w:val="0"/>
          <w:sz w:val="32"/>
          <w:szCs w:val="32"/>
        </w:rPr>
        <w:t>114</w:t>
      </w:r>
      <w:r>
        <w:rPr>
          <w:rFonts w:eastAsia="仿宋_GB2312"/>
          <w:color w:val="000000"/>
          <w:kern w:val="0"/>
          <w:sz w:val="32"/>
          <w:szCs w:val="32"/>
        </w:rPr>
        <w:t>个</w:t>
      </w:r>
      <w:r>
        <w:rPr>
          <w:rFonts w:hint="eastAsia" w:eastAsia="仿宋_GB2312"/>
          <w:color w:val="000000"/>
          <w:kern w:val="0"/>
          <w:sz w:val="32"/>
          <w:szCs w:val="32"/>
        </w:rPr>
        <w:t>，</w:t>
      </w:r>
      <w:r>
        <w:rPr>
          <w:rFonts w:eastAsia="仿宋_GB2312"/>
          <w:color w:val="000000"/>
          <w:kern w:val="0"/>
          <w:sz w:val="32"/>
          <w:szCs w:val="32"/>
        </w:rPr>
        <w:t>其中：五级岗位</w:t>
      </w:r>
      <w:r>
        <w:rPr>
          <w:rFonts w:hint="eastAsia" w:eastAsia="仿宋_GB2312"/>
          <w:color w:val="000000"/>
          <w:kern w:val="0"/>
          <w:sz w:val="32"/>
          <w:szCs w:val="32"/>
        </w:rPr>
        <w:t>23</w:t>
      </w:r>
      <w:r>
        <w:rPr>
          <w:rFonts w:eastAsia="仿宋_GB2312"/>
          <w:color w:val="000000"/>
          <w:kern w:val="0"/>
          <w:sz w:val="32"/>
          <w:szCs w:val="32"/>
        </w:rPr>
        <w:t>个</w:t>
      </w:r>
      <w:r>
        <w:rPr>
          <w:rFonts w:hint="eastAsia" w:eastAsia="仿宋_GB2312"/>
          <w:color w:val="000000"/>
          <w:kern w:val="0"/>
          <w:sz w:val="32"/>
          <w:szCs w:val="32"/>
        </w:rPr>
        <w:t>，</w:t>
      </w:r>
      <w:r>
        <w:rPr>
          <w:rFonts w:eastAsia="仿宋_GB2312"/>
          <w:color w:val="000000"/>
          <w:kern w:val="0"/>
          <w:sz w:val="32"/>
          <w:szCs w:val="32"/>
        </w:rPr>
        <w:t>六级岗位</w:t>
      </w:r>
      <w:r>
        <w:rPr>
          <w:rFonts w:hint="eastAsia" w:eastAsia="仿宋_GB2312"/>
          <w:color w:val="000000"/>
          <w:kern w:val="0"/>
          <w:sz w:val="32"/>
          <w:szCs w:val="32"/>
        </w:rPr>
        <w:t>45</w:t>
      </w:r>
      <w:r>
        <w:rPr>
          <w:rFonts w:eastAsia="仿宋_GB2312"/>
          <w:color w:val="000000"/>
          <w:kern w:val="0"/>
          <w:sz w:val="32"/>
          <w:szCs w:val="32"/>
        </w:rPr>
        <w:t>个</w:t>
      </w:r>
      <w:r>
        <w:rPr>
          <w:rFonts w:hint="eastAsia" w:eastAsia="仿宋_GB2312"/>
          <w:color w:val="000000"/>
          <w:kern w:val="0"/>
          <w:sz w:val="32"/>
          <w:szCs w:val="32"/>
        </w:rPr>
        <w:t>，</w:t>
      </w:r>
      <w:r>
        <w:rPr>
          <w:rFonts w:eastAsia="仿宋_GB2312"/>
          <w:color w:val="000000"/>
          <w:kern w:val="0"/>
          <w:sz w:val="32"/>
          <w:szCs w:val="32"/>
        </w:rPr>
        <w:t>七级岗位</w:t>
      </w:r>
      <w:r>
        <w:rPr>
          <w:rFonts w:hint="eastAsia" w:eastAsia="仿宋_GB2312"/>
          <w:color w:val="000000"/>
          <w:kern w:val="0"/>
          <w:sz w:val="32"/>
          <w:szCs w:val="32"/>
        </w:rPr>
        <w:t>46</w:t>
      </w:r>
      <w:r>
        <w:rPr>
          <w:rFonts w:eastAsia="仿宋_GB2312"/>
          <w:color w:val="000000"/>
          <w:kern w:val="0"/>
          <w:sz w:val="32"/>
          <w:szCs w:val="32"/>
        </w:rPr>
        <w:t>个</w:t>
      </w:r>
      <w:r>
        <w:rPr>
          <w:rFonts w:hint="eastAsia" w:eastAsia="仿宋_GB2312"/>
          <w:color w:val="000000"/>
          <w:kern w:val="0"/>
          <w:sz w:val="32"/>
          <w:szCs w:val="32"/>
        </w:rPr>
        <w:t>。</w:t>
      </w:r>
    </w:p>
    <w:p>
      <w:pPr>
        <w:spacing w:line="560" w:lineRule="exact"/>
        <w:ind w:firstLine="64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中级岗位</w:t>
      </w:r>
      <w:r>
        <w:rPr>
          <w:rFonts w:hint="eastAsia" w:eastAsia="仿宋_GB2312"/>
          <w:color w:val="000000"/>
          <w:kern w:val="0"/>
          <w:sz w:val="32"/>
          <w:szCs w:val="32"/>
        </w:rPr>
        <w:t>211</w:t>
      </w:r>
      <w:r>
        <w:rPr>
          <w:rFonts w:eastAsia="仿宋_GB2312"/>
          <w:color w:val="000000"/>
          <w:kern w:val="0"/>
          <w:sz w:val="32"/>
          <w:szCs w:val="32"/>
        </w:rPr>
        <w:t>个</w:t>
      </w:r>
      <w:r>
        <w:rPr>
          <w:rFonts w:hint="eastAsia" w:eastAsia="仿宋_GB2312"/>
          <w:color w:val="000000"/>
          <w:kern w:val="0"/>
          <w:sz w:val="32"/>
          <w:szCs w:val="32"/>
        </w:rPr>
        <w:t>，</w:t>
      </w:r>
      <w:r>
        <w:rPr>
          <w:rFonts w:eastAsia="仿宋_GB2312"/>
          <w:color w:val="000000"/>
          <w:kern w:val="0"/>
          <w:sz w:val="32"/>
          <w:szCs w:val="32"/>
        </w:rPr>
        <w:t>其中：八级岗位</w:t>
      </w:r>
      <w:r>
        <w:rPr>
          <w:rFonts w:hint="eastAsia" w:eastAsia="仿宋_GB2312"/>
          <w:color w:val="000000"/>
          <w:kern w:val="0"/>
          <w:sz w:val="32"/>
          <w:szCs w:val="32"/>
        </w:rPr>
        <w:t>63</w:t>
      </w:r>
      <w:r>
        <w:rPr>
          <w:rFonts w:eastAsia="仿宋_GB2312"/>
          <w:color w:val="000000"/>
          <w:kern w:val="0"/>
          <w:sz w:val="32"/>
          <w:szCs w:val="32"/>
        </w:rPr>
        <w:t>个，</w:t>
      </w:r>
      <w:r>
        <w:rPr>
          <w:rFonts w:hint="eastAsia" w:eastAsia="仿宋_GB2312"/>
          <w:color w:val="000000"/>
          <w:kern w:val="0"/>
          <w:sz w:val="32"/>
          <w:szCs w:val="32"/>
        </w:rPr>
        <w:t>九</w:t>
      </w:r>
      <w:r>
        <w:rPr>
          <w:rFonts w:eastAsia="仿宋_GB2312"/>
          <w:color w:val="000000"/>
          <w:kern w:val="0"/>
          <w:sz w:val="32"/>
          <w:szCs w:val="32"/>
        </w:rPr>
        <w:t>级岗位</w:t>
      </w:r>
      <w:r>
        <w:rPr>
          <w:rFonts w:hint="eastAsia" w:eastAsia="仿宋_GB2312"/>
          <w:color w:val="000000"/>
          <w:kern w:val="0"/>
          <w:sz w:val="32"/>
          <w:szCs w:val="32"/>
        </w:rPr>
        <w:t>84</w:t>
      </w:r>
      <w:r>
        <w:rPr>
          <w:rFonts w:eastAsia="仿宋_GB2312"/>
          <w:color w:val="000000"/>
          <w:kern w:val="0"/>
          <w:sz w:val="32"/>
          <w:szCs w:val="32"/>
        </w:rPr>
        <w:t>个，十级岗位</w:t>
      </w:r>
      <w:r>
        <w:rPr>
          <w:rFonts w:hint="eastAsia" w:eastAsia="仿宋_GB2312"/>
          <w:color w:val="000000"/>
          <w:kern w:val="0"/>
          <w:sz w:val="32"/>
          <w:szCs w:val="32"/>
        </w:rPr>
        <w:t>64</w:t>
      </w:r>
      <w:r>
        <w:rPr>
          <w:rFonts w:eastAsia="仿宋_GB2312"/>
          <w:color w:val="000000"/>
          <w:kern w:val="0"/>
          <w:sz w:val="32"/>
          <w:szCs w:val="32"/>
        </w:rPr>
        <w:t>个。</w:t>
      </w:r>
    </w:p>
    <w:p>
      <w:pPr>
        <w:spacing w:line="560" w:lineRule="exact"/>
        <w:ind w:firstLine="697" w:firstLineChars="218"/>
        <w:rPr>
          <w:rStyle w:val="7"/>
          <w:rFonts w:eastAsia="仿宋_GB2312"/>
          <w:sz w:val="32"/>
          <w:szCs w:val="32"/>
        </w:rPr>
      </w:pPr>
      <w:r>
        <w:rPr>
          <w:rFonts w:hint="eastAsia" w:eastAsia="仿宋_GB2312"/>
          <w:color w:val="000000"/>
          <w:kern w:val="0"/>
          <w:sz w:val="32"/>
          <w:szCs w:val="32"/>
        </w:rPr>
        <w:t>（3）</w:t>
      </w:r>
      <w:r>
        <w:rPr>
          <w:rFonts w:eastAsia="仿宋_GB2312"/>
          <w:color w:val="000000"/>
          <w:kern w:val="0"/>
          <w:sz w:val="32"/>
          <w:szCs w:val="32"/>
        </w:rPr>
        <w:t>初级岗位</w:t>
      </w:r>
      <w:r>
        <w:rPr>
          <w:rFonts w:hint="eastAsia" w:eastAsia="仿宋_GB2312"/>
          <w:color w:val="000000"/>
          <w:kern w:val="0"/>
          <w:sz w:val="32"/>
          <w:szCs w:val="32"/>
        </w:rPr>
        <w:t>64</w:t>
      </w:r>
      <w:r>
        <w:rPr>
          <w:rFonts w:eastAsia="仿宋_GB2312"/>
          <w:color w:val="000000"/>
          <w:kern w:val="0"/>
          <w:sz w:val="32"/>
          <w:szCs w:val="32"/>
        </w:rPr>
        <w:t>个</w:t>
      </w:r>
      <w:r>
        <w:rPr>
          <w:rFonts w:hint="eastAsia" w:eastAsia="仿宋_GB2312"/>
          <w:color w:val="000000"/>
          <w:kern w:val="0"/>
          <w:sz w:val="32"/>
          <w:szCs w:val="32"/>
        </w:rPr>
        <w:t>，</w:t>
      </w:r>
      <w:r>
        <w:rPr>
          <w:rFonts w:eastAsia="仿宋_GB2312"/>
          <w:color w:val="000000"/>
          <w:kern w:val="0"/>
          <w:sz w:val="32"/>
          <w:szCs w:val="32"/>
        </w:rPr>
        <w:t>其中：十一级、十二级、十三级岗位由单位根据实际情况统一调整使用。</w:t>
      </w:r>
    </w:p>
    <w:p>
      <w:pPr>
        <w:spacing w:line="560" w:lineRule="exact"/>
        <w:ind w:firstLine="697" w:firstLineChars="218"/>
        <w:rPr>
          <w:rStyle w:val="7"/>
          <w:rFonts w:ascii="楷体_GB2312" w:hAnsi="楷体_GB2312" w:eastAsia="楷体_GB2312" w:cs="楷体_GB2312"/>
          <w:sz w:val="32"/>
          <w:szCs w:val="32"/>
        </w:rPr>
      </w:pPr>
      <w:r>
        <w:rPr>
          <w:rStyle w:val="7"/>
          <w:rFonts w:hint="eastAsia" w:ascii="楷体_GB2312" w:hAnsi="楷体_GB2312" w:eastAsia="楷体_GB2312" w:cs="楷体_GB2312"/>
          <w:sz w:val="32"/>
          <w:szCs w:val="32"/>
        </w:rPr>
        <w:t>（二）现岗位聘用情况</w:t>
      </w:r>
    </w:p>
    <w:p>
      <w:pPr>
        <w:spacing w:line="560" w:lineRule="exact"/>
        <w:ind w:firstLine="697" w:firstLineChars="218"/>
        <w:rPr>
          <w:rFonts w:eastAsia="仿宋_GB2312"/>
          <w:color w:val="000000"/>
          <w:kern w:val="0"/>
          <w:sz w:val="32"/>
          <w:szCs w:val="32"/>
        </w:rPr>
      </w:pPr>
      <w:r>
        <w:rPr>
          <w:rFonts w:hint="eastAsia" w:eastAsia="仿宋_GB2312"/>
          <w:color w:val="000000"/>
          <w:kern w:val="0"/>
          <w:sz w:val="32"/>
          <w:szCs w:val="32"/>
        </w:rPr>
        <w:t>实有人数418人，其中：管理岗位54人（五级1人、六级5人、七级14人、八级21人、九级12人、十级1人），其中具有专业技术职务的管理人员32人；专业技术岗位380人（正高级</w:t>
      </w:r>
      <w:r>
        <w:rPr>
          <w:rFonts w:hint="eastAsia" w:eastAsia="仿宋_GB2312"/>
          <w:color w:val="000000"/>
          <w:kern w:val="0"/>
          <w:sz w:val="32"/>
          <w:szCs w:val="32"/>
          <w:lang w:val="en-US" w:eastAsia="zh-CN"/>
        </w:rPr>
        <w:t>16</w:t>
      </w:r>
      <w:r>
        <w:rPr>
          <w:rFonts w:hint="eastAsia" w:eastAsia="仿宋_GB2312"/>
          <w:color w:val="000000"/>
          <w:kern w:val="0"/>
          <w:sz w:val="32"/>
          <w:szCs w:val="32"/>
        </w:rPr>
        <w:t>人，三级3人，四级</w:t>
      </w:r>
      <w:r>
        <w:rPr>
          <w:rFonts w:hint="eastAsia" w:eastAsia="仿宋_GB2312"/>
          <w:color w:val="000000"/>
          <w:kern w:val="0"/>
          <w:sz w:val="32"/>
          <w:szCs w:val="32"/>
          <w:lang w:val="en-US" w:eastAsia="zh-CN"/>
        </w:rPr>
        <w:t>13</w:t>
      </w:r>
      <w:r>
        <w:rPr>
          <w:rFonts w:hint="eastAsia" w:eastAsia="仿宋_GB2312"/>
          <w:color w:val="000000"/>
          <w:kern w:val="0"/>
          <w:sz w:val="32"/>
          <w:szCs w:val="32"/>
        </w:rPr>
        <w:t>人；副高级</w:t>
      </w:r>
      <w:r>
        <w:rPr>
          <w:rFonts w:hint="eastAsia" w:eastAsia="仿宋_GB2312"/>
          <w:color w:val="000000"/>
          <w:kern w:val="0"/>
          <w:sz w:val="32"/>
          <w:szCs w:val="32"/>
          <w:lang w:val="en-US" w:eastAsia="zh-CN"/>
        </w:rPr>
        <w:t>108</w:t>
      </w:r>
      <w:r>
        <w:rPr>
          <w:rFonts w:hint="eastAsia" w:eastAsia="仿宋_GB2312"/>
          <w:color w:val="000000"/>
          <w:kern w:val="0"/>
          <w:sz w:val="32"/>
          <w:szCs w:val="32"/>
        </w:rPr>
        <w:t>人，五级</w:t>
      </w:r>
      <w:r>
        <w:rPr>
          <w:rFonts w:hint="eastAsia" w:eastAsia="仿宋_GB2312"/>
          <w:color w:val="000000"/>
          <w:kern w:val="0"/>
          <w:sz w:val="32"/>
          <w:szCs w:val="32"/>
          <w:lang w:val="en-US" w:eastAsia="zh-CN"/>
        </w:rPr>
        <w:t>18</w:t>
      </w:r>
      <w:r>
        <w:rPr>
          <w:rFonts w:hint="eastAsia" w:eastAsia="仿宋_GB2312"/>
          <w:color w:val="000000"/>
          <w:kern w:val="0"/>
          <w:sz w:val="32"/>
          <w:szCs w:val="32"/>
        </w:rPr>
        <w:t>人、六级</w:t>
      </w:r>
      <w:r>
        <w:rPr>
          <w:rFonts w:hint="eastAsia" w:eastAsia="仿宋_GB2312"/>
          <w:color w:val="000000"/>
          <w:kern w:val="0"/>
          <w:sz w:val="32"/>
          <w:szCs w:val="32"/>
          <w:lang w:val="en-US" w:eastAsia="zh-CN"/>
        </w:rPr>
        <w:t>38</w:t>
      </w:r>
      <w:r>
        <w:rPr>
          <w:rFonts w:hint="eastAsia" w:eastAsia="仿宋_GB2312"/>
          <w:color w:val="000000"/>
          <w:kern w:val="0"/>
          <w:sz w:val="32"/>
          <w:szCs w:val="32"/>
        </w:rPr>
        <w:t>人、七级</w:t>
      </w:r>
      <w:r>
        <w:rPr>
          <w:rFonts w:hint="eastAsia" w:eastAsia="仿宋_GB2312"/>
          <w:color w:val="000000"/>
          <w:kern w:val="0"/>
          <w:sz w:val="32"/>
          <w:szCs w:val="32"/>
          <w:lang w:val="en-US" w:eastAsia="zh-CN"/>
        </w:rPr>
        <w:t>52</w:t>
      </w:r>
      <w:r>
        <w:rPr>
          <w:rFonts w:hint="eastAsia" w:eastAsia="仿宋_GB2312"/>
          <w:color w:val="000000"/>
          <w:kern w:val="0"/>
          <w:sz w:val="32"/>
          <w:szCs w:val="32"/>
        </w:rPr>
        <w:t>人；中级</w:t>
      </w:r>
      <w:r>
        <w:rPr>
          <w:rFonts w:hint="eastAsia" w:eastAsia="仿宋_GB2312"/>
          <w:color w:val="000000"/>
          <w:kern w:val="0"/>
          <w:sz w:val="32"/>
          <w:szCs w:val="32"/>
          <w:lang w:val="en-US" w:eastAsia="zh-CN"/>
        </w:rPr>
        <w:t>199</w:t>
      </w:r>
      <w:r>
        <w:rPr>
          <w:rFonts w:hint="eastAsia" w:eastAsia="仿宋_GB2312"/>
          <w:color w:val="000000"/>
          <w:kern w:val="0"/>
          <w:sz w:val="32"/>
          <w:szCs w:val="32"/>
        </w:rPr>
        <w:t>人，八级</w:t>
      </w:r>
      <w:r>
        <w:rPr>
          <w:rFonts w:hint="eastAsia" w:eastAsia="仿宋_GB2312"/>
          <w:color w:val="000000"/>
          <w:kern w:val="0"/>
          <w:sz w:val="32"/>
          <w:szCs w:val="32"/>
          <w:lang w:val="en-US" w:eastAsia="zh-CN"/>
        </w:rPr>
        <w:t>58</w:t>
      </w:r>
      <w:r>
        <w:rPr>
          <w:rFonts w:hint="eastAsia" w:eastAsia="仿宋_GB2312"/>
          <w:color w:val="000000"/>
          <w:kern w:val="0"/>
          <w:sz w:val="32"/>
          <w:szCs w:val="32"/>
        </w:rPr>
        <w:t>人、九级</w:t>
      </w:r>
      <w:r>
        <w:rPr>
          <w:rFonts w:hint="eastAsia" w:eastAsia="仿宋_GB2312"/>
          <w:color w:val="000000"/>
          <w:kern w:val="0"/>
          <w:sz w:val="32"/>
          <w:szCs w:val="32"/>
          <w:lang w:val="en-US" w:eastAsia="zh-CN"/>
        </w:rPr>
        <w:t>79</w:t>
      </w:r>
      <w:r>
        <w:rPr>
          <w:rFonts w:hint="eastAsia" w:eastAsia="仿宋_GB2312"/>
          <w:color w:val="000000"/>
          <w:kern w:val="0"/>
          <w:sz w:val="32"/>
          <w:szCs w:val="32"/>
        </w:rPr>
        <w:t>人、十级</w:t>
      </w:r>
      <w:r>
        <w:rPr>
          <w:rFonts w:hint="eastAsia" w:eastAsia="仿宋_GB2312"/>
          <w:color w:val="000000"/>
          <w:kern w:val="0"/>
          <w:sz w:val="32"/>
          <w:szCs w:val="32"/>
          <w:lang w:val="en-US" w:eastAsia="zh-CN"/>
        </w:rPr>
        <w:t>62</w:t>
      </w:r>
      <w:r>
        <w:rPr>
          <w:rFonts w:hint="eastAsia" w:eastAsia="仿宋_GB2312"/>
          <w:color w:val="000000"/>
          <w:kern w:val="0"/>
          <w:sz w:val="32"/>
          <w:szCs w:val="32"/>
        </w:rPr>
        <w:t>人；初级</w:t>
      </w:r>
      <w:r>
        <w:rPr>
          <w:rFonts w:hint="eastAsia" w:eastAsia="仿宋_GB2312"/>
          <w:color w:val="000000"/>
          <w:kern w:val="0"/>
          <w:sz w:val="32"/>
          <w:szCs w:val="32"/>
          <w:lang w:val="en-US" w:eastAsia="zh-CN"/>
        </w:rPr>
        <w:t>57</w:t>
      </w:r>
      <w:r>
        <w:rPr>
          <w:rFonts w:hint="eastAsia" w:eastAsia="仿宋_GB2312"/>
          <w:color w:val="000000"/>
          <w:kern w:val="0"/>
          <w:sz w:val="32"/>
          <w:szCs w:val="32"/>
        </w:rPr>
        <w:t>人，十一级</w:t>
      </w:r>
      <w:r>
        <w:rPr>
          <w:rFonts w:hint="eastAsia" w:eastAsia="仿宋_GB2312"/>
          <w:color w:val="000000"/>
          <w:kern w:val="0"/>
          <w:sz w:val="32"/>
          <w:szCs w:val="32"/>
          <w:lang w:val="en-US" w:eastAsia="zh-CN"/>
        </w:rPr>
        <w:t>42</w:t>
      </w:r>
      <w:r>
        <w:rPr>
          <w:rFonts w:hint="eastAsia" w:eastAsia="仿宋_GB2312"/>
          <w:color w:val="000000"/>
          <w:kern w:val="0"/>
          <w:sz w:val="32"/>
          <w:szCs w:val="32"/>
        </w:rPr>
        <w:t>人，十二级</w:t>
      </w:r>
      <w:r>
        <w:rPr>
          <w:rFonts w:hint="eastAsia" w:eastAsia="仿宋_GB2312"/>
          <w:color w:val="000000"/>
          <w:kern w:val="0"/>
          <w:sz w:val="32"/>
          <w:szCs w:val="32"/>
          <w:lang w:val="en-US" w:eastAsia="zh-CN"/>
        </w:rPr>
        <w:t>11</w:t>
      </w:r>
      <w:r>
        <w:rPr>
          <w:rFonts w:hint="eastAsia" w:eastAsia="仿宋_GB2312"/>
          <w:color w:val="000000"/>
          <w:kern w:val="0"/>
          <w:sz w:val="32"/>
          <w:szCs w:val="32"/>
        </w:rPr>
        <w:t>人，十三级4人）；工勤技能岗位14人（二级1人，三级6人，四级7人）；试用期未聘用1人。</w:t>
      </w:r>
    </w:p>
    <w:p>
      <w:pPr>
        <w:spacing w:line="560" w:lineRule="exact"/>
        <w:ind w:firstLine="697" w:firstLineChars="218"/>
        <w:rPr>
          <w:rStyle w:val="7"/>
          <w:rFonts w:ascii="楷体_GB2312" w:hAnsi="楷体_GB2312" w:eastAsia="楷体_GB2312" w:cs="楷体_GB2312"/>
          <w:sz w:val="32"/>
          <w:szCs w:val="32"/>
        </w:rPr>
      </w:pPr>
      <w:r>
        <w:rPr>
          <w:rStyle w:val="7"/>
          <w:rFonts w:hint="eastAsia" w:ascii="楷体_GB2312" w:hAnsi="楷体_GB2312" w:eastAsia="楷体_GB2312" w:cs="楷体_GB2312"/>
          <w:sz w:val="32"/>
          <w:szCs w:val="32"/>
        </w:rPr>
        <w:t>（三）竞聘名额</w:t>
      </w:r>
    </w:p>
    <w:p>
      <w:pPr>
        <w:spacing w:line="560" w:lineRule="exact"/>
        <w:ind w:firstLine="697" w:firstLineChars="218"/>
        <w:rPr>
          <w:rStyle w:val="7"/>
          <w:rFonts w:eastAsia="仿宋_GB2312"/>
          <w:sz w:val="32"/>
          <w:szCs w:val="32"/>
        </w:rPr>
      </w:pPr>
      <w:r>
        <w:rPr>
          <w:rStyle w:val="7"/>
          <w:rFonts w:hint="eastAsia" w:eastAsia="仿宋_GB2312"/>
          <w:sz w:val="32"/>
          <w:szCs w:val="32"/>
        </w:rPr>
        <w:t>结合我校工作实际，确定此次岗位竞聘名额如下：</w:t>
      </w:r>
    </w:p>
    <w:p>
      <w:pPr>
        <w:spacing w:line="560" w:lineRule="exact"/>
        <w:ind w:firstLine="697" w:firstLineChars="218"/>
        <w:rPr>
          <w:rStyle w:val="7"/>
          <w:rFonts w:eastAsia="仿宋_GB2312"/>
          <w:sz w:val="32"/>
          <w:szCs w:val="32"/>
        </w:rPr>
      </w:pPr>
      <w:r>
        <w:rPr>
          <w:rStyle w:val="7"/>
          <w:rFonts w:hint="eastAsia" w:eastAsia="仿宋_GB2312"/>
          <w:sz w:val="32"/>
          <w:szCs w:val="32"/>
        </w:rPr>
        <w:t>专业技术岗位：十级1个。</w:t>
      </w:r>
    </w:p>
    <w:p>
      <w:pPr>
        <w:spacing w:line="560" w:lineRule="exact"/>
        <w:ind w:firstLine="697" w:firstLineChars="218"/>
        <w:rPr>
          <w:rStyle w:val="7"/>
          <w:rFonts w:eastAsia="仿宋_GB2312"/>
          <w:sz w:val="32"/>
          <w:szCs w:val="32"/>
        </w:rPr>
      </w:pPr>
      <w:r>
        <w:rPr>
          <w:rStyle w:val="7"/>
          <w:rFonts w:hint="eastAsia" w:eastAsia="仿宋_GB2312"/>
          <w:sz w:val="32"/>
          <w:szCs w:val="32"/>
        </w:rPr>
        <w:t>工勤技能岗位：</w:t>
      </w:r>
      <w:r>
        <w:rPr>
          <w:rStyle w:val="7"/>
          <w:rFonts w:eastAsia="仿宋_GB2312"/>
          <w:sz w:val="32"/>
          <w:szCs w:val="32"/>
        </w:rPr>
        <w:t>2019-2021聘期初</w:t>
      </w:r>
      <w:r>
        <w:rPr>
          <w:rStyle w:val="7"/>
          <w:rFonts w:hint="eastAsia" w:eastAsia="仿宋_GB2312"/>
          <w:sz w:val="32"/>
          <w:szCs w:val="32"/>
        </w:rPr>
        <w:t>，</w:t>
      </w:r>
      <w:r>
        <w:rPr>
          <w:rStyle w:val="7"/>
          <w:rFonts w:eastAsia="仿宋_GB2312"/>
          <w:sz w:val="32"/>
          <w:szCs w:val="32"/>
        </w:rPr>
        <w:t>工勤技能三级岗位聘用人数为14人，</w:t>
      </w:r>
      <w:r>
        <w:rPr>
          <w:rStyle w:val="7"/>
          <w:rFonts w:hint="eastAsia" w:eastAsia="仿宋_GB2312"/>
          <w:sz w:val="32"/>
          <w:szCs w:val="32"/>
        </w:rPr>
        <w:t>至今减少共计8人，分别为：孙小军（2021.07去世）、荣航声（2022.08退休）、王军海（2022.09退休）、张敬志（2022.10退休）、孙明（2022.10退休）、于文清（2022.11退休）、于在泉（2023.01退休）、宋路壮（2023.02退休），根据“退二进一”原则，确定工勤技能岗位三级名额为4个。</w:t>
      </w:r>
    </w:p>
    <w:p>
      <w:pPr>
        <w:spacing w:line="560" w:lineRule="exact"/>
        <w:ind w:firstLine="697" w:firstLineChars="218"/>
        <w:rPr>
          <w:rStyle w:val="7"/>
          <w:rFonts w:eastAsia="黑体"/>
          <w:sz w:val="32"/>
          <w:szCs w:val="32"/>
        </w:rPr>
      </w:pPr>
      <w:r>
        <w:rPr>
          <w:rStyle w:val="7"/>
          <w:rFonts w:eastAsia="黑体"/>
          <w:sz w:val="32"/>
          <w:szCs w:val="32"/>
        </w:rPr>
        <w:t>六、</w:t>
      </w:r>
      <w:r>
        <w:rPr>
          <w:rStyle w:val="7"/>
          <w:rFonts w:hint="eastAsia" w:eastAsia="黑体"/>
          <w:sz w:val="32"/>
          <w:szCs w:val="32"/>
        </w:rPr>
        <w:t>基本任职条件</w:t>
      </w:r>
    </w:p>
    <w:p>
      <w:pPr>
        <w:spacing w:line="560" w:lineRule="exact"/>
        <w:ind w:firstLine="697" w:firstLineChars="218"/>
        <w:rPr>
          <w:rStyle w:val="7"/>
          <w:rFonts w:eastAsia="仿宋_GB2312"/>
          <w:sz w:val="32"/>
          <w:szCs w:val="32"/>
        </w:rPr>
      </w:pPr>
      <w:r>
        <w:rPr>
          <w:rStyle w:val="7"/>
          <w:rFonts w:eastAsia="仿宋_GB2312"/>
          <w:sz w:val="32"/>
          <w:szCs w:val="32"/>
        </w:rPr>
        <w:t>管理岗位、专业技术岗位和工勤技能岗位的基本条件，根据岗位的职责任务和任职条件确定。八级及以上管理岗位按照干部人事管理有关规定和权限确定岗位等级；九级及以下管理岗位、专业技术岗位、工勤技能岗位实行竞聘上岗确定岗位等级。</w:t>
      </w:r>
    </w:p>
    <w:p>
      <w:pPr>
        <w:spacing w:line="560" w:lineRule="exact"/>
        <w:ind w:firstLine="697" w:firstLineChars="218"/>
        <w:rPr>
          <w:rStyle w:val="7"/>
          <w:rFonts w:eastAsia="仿宋_GB2312"/>
          <w:sz w:val="32"/>
          <w:szCs w:val="32"/>
        </w:rPr>
      </w:pPr>
      <w:r>
        <w:rPr>
          <w:rStyle w:val="7"/>
          <w:rFonts w:eastAsia="仿宋_GB2312"/>
          <w:sz w:val="32"/>
          <w:szCs w:val="32"/>
        </w:rPr>
        <w:t>参加岗位聘用的工作人员应具备下列条件：</w:t>
      </w:r>
    </w:p>
    <w:p>
      <w:pPr>
        <w:spacing w:line="560" w:lineRule="exact"/>
        <w:ind w:firstLine="697" w:firstLineChars="218"/>
        <w:rPr>
          <w:rStyle w:val="7"/>
          <w:rFonts w:ascii="楷体_GB2312" w:hAnsi="楷体_GB2312" w:eastAsia="楷体_GB2312" w:cs="楷体_GB2312"/>
          <w:sz w:val="32"/>
          <w:szCs w:val="32"/>
        </w:rPr>
      </w:pPr>
      <w:r>
        <w:rPr>
          <w:rStyle w:val="7"/>
          <w:rFonts w:hint="eastAsia" w:ascii="楷体_GB2312" w:hAnsi="楷体_GB2312" w:eastAsia="楷体_GB2312" w:cs="楷体_GB2312"/>
          <w:sz w:val="32"/>
          <w:szCs w:val="32"/>
        </w:rPr>
        <w:t>（一）基本条件</w:t>
      </w:r>
    </w:p>
    <w:p>
      <w:pPr>
        <w:spacing w:line="560" w:lineRule="exact"/>
        <w:ind w:firstLine="697" w:firstLineChars="218"/>
        <w:rPr>
          <w:rStyle w:val="7"/>
          <w:rFonts w:eastAsia="仿宋_GB2312"/>
          <w:sz w:val="32"/>
          <w:szCs w:val="32"/>
        </w:rPr>
      </w:pPr>
      <w:r>
        <w:rPr>
          <w:rStyle w:val="7"/>
          <w:rFonts w:hint="eastAsia" w:eastAsia="仿宋_GB2312"/>
          <w:sz w:val="32"/>
          <w:szCs w:val="32"/>
        </w:rPr>
        <w:t>1.</w:t>
      </w:r>
      <w:r>
        <w:rPr>
          <w:rStyle w:val="7"/>
          <w:rFonts w:eastAsia="仿宋_GB2312"/>
          <w:sz w:val="32"/>
          <w:szCs w:val="32"/>
        </w:rPr>
        <w:t>政治素质好</w:t>
      </w:r>
      <w:r>
        <w:rPr>
          <w:rStyle w:val="7"/>
          <w:rFonts w:hint="eastAsia" w:eastAsia="仿宋_GB2312"/>
          <w:sz w:val="32"/>
          <w:szCs w:val="32"/>
        </w:rPr>
        <w:t>。</w:t>
      </w:r>
    </w:p>
    <w:p>
      <w:pPr>
        <w:spacing w:line="560" w:lineRule="exact"/>
        <w:ind w:firstLine="697" w:firstLineChars="218"/>
        <w:rPr>
          <w:rStyle w:val="7"/>
          <w:rFonts w:eastAsia="仿宋_GB2312"/>
          <w:sz w:val="32"/>
          <w:szCs w:val="32"/>
        </w:rPr>
      </w:pPr>
      <w:r>
        <w:rPr>
          <w:rStyle w:val="7"/>
          <w:rFonts w:hint="eastAsia" w:eastAsia="仿宋_GB2312"/>
          <w:sz w:val="32"/>
          <w:szCs w:val="32"/>
        </w:rPr>
        <w:t>2.</w:t>
      </w:r>
      <w:r>
        <w:rPr>
          <w:rStyle w:val="7"/>
          <w:rFonts w:eastAsia="仿宋_GB2312"/>
          <w:sz w:val="32"/>
          <w:szCs w:val="32"/>
        </w:rPr>
        <w:t>遵纪守法，具有良好的品行</w:t>
      </w:r>
      <w:r>
        <w:rPr>
          <w:rStyle w:val="7"/>
          <w:rFonts w:hint="eastAsia" w:eastAsia="仿宋_GB2312"/>
          <w:sz w:val="32"/>
          <w:szCs w:val="32"/>
        </w:rPr>
        <w:t>。</w:t>
      </w:r>
    </w:p>
    <w:p>
      <w:pPr>
        <w:spacing w:line="560" w:lineRule="exact"/>
        <w:ind w:firstLine="697" w:firstLineChars="218"/>
        <w:rPr>
          <w:rStyle w:val="7"/>
          <w:rFonts w:eastAsia="仿宋_GB2312"/>
          <w:sz w:val="32"/>
          <w:szCs w:val="32"/>
        </w:rPr>
      </w:pPr>
      <w:r>
        <w:rPr>
          <w:rStyle w:val="7"/>
          <w:rFonts w:hint="eastAsia" w:eastAsia="仿宋_GB2312"/>
          <w:sz w:val="32"/>
          <w:szCs w:val="32"/>
        </w:rPr>
        <w:t>3.</w:t>
      </w:r>
      <w:r>
        <w:rPr>
          <w:rStyle w:val="7"/>
          <w:rFonts w:eastAsia="仿宋_GB2312"/>
          <w:sz w:val="32"/>
          <w:szCs w:val="32"/>
        </w:rPr>
        <w:t>具备岗位所需的专业、技能等方面的能力水平</w:t>
      </w:r>
      <w:r>
        <w:rPr>
          <w:rStyle w:val="7"/>
          <w:rFonts w:hint="eastAsia" w:eastAsia="仿宋_GB2312"/>
          <w:sz w:val="32"/>
          <w:szCs w:val="32"/>
        </w:rPr>
        <w:t>。</w:t>
      </w:r>
    </w:p>
    <w:p>
      <w:pPr>
        <w:spacing w:line="560" w:lineRule="exact"/>
        <w:ind w:firstLine="697" w:firstLineChars="218"/>
        <w:rPr>
          <w:rStyle w:val="7"/>
          <w:rFonts w:eastAsia="仿宋_GB2312"/>
          <w:sz w:val="32"/>
          <w:szCs w:val="32"/>
        </w:rPr>
      </w:pPr>
      <w:r>
        <w:rPr>
          <w:rStyle w:val="7"/>
          <w:rFonts w:hint="eastAsia" w:eastAsia="仿宋_GB2312"/>
          <w:sz w:val="32"/>
          <w:szCs w:val="32"/>
        </w:rPr>
        <w:t>4.</w:t>
      </w:r>
      <w:r>
        <w:rPr>
          <w:rStyle w:val="7"/>
          <w:rFonts w:eastAsia="仿宋_GB2312"/>
          <w:sz w:val="32"/>
          <w:szCs w:val="32"/>
        </w:rPr>
        <w:t>适应岗位要求的身体条件</w:t>
      </w:r>
      <w:r>
        <w:rPr>
          <w:rStyle w:val="7"/>
          <w:rFonts w:hint="eastAsia" w:eastAsia="仿宋_GB2312"/>
          <w:sz w:val="32"/>
          <w:szCs w:val="32"/>
        </w:rPr>
        <w:t>。</w:t>
      </w:r>
    </w:p>
    <w:p>
      <w:pPr>
        <w:spacing w:line="560" w:lineRule="exact"/>
        <w:ind w:firstLine="697" w:firstLineChars="218"/>
        <w:rPr>
          <w:rStyle w:val="7"/>
          <w:rFonts w:eastAsia="仿宋_GB2312"/>
          <w:sz w:val="32"/>
          <w:szCs w:val="32"/>
        </w:rPr>
      </w:pPr>
      <w:r>
        <w:rPr>
          <w:rStyle w:val="7"/>
          <w:rFonts w:hint="eastAsia" w:eastAsia="仿宋_GB2312"/>
          <w:sz w:val="32"/>
          <w:szCs w:val="32"/>
        </w:rPr>
        <w:t>5.</w:t>
      </w:r>
      <w:r>
        <w:rPr>
          <w:rStyle w:val="7"/>
          <w:rFonts w:eastAsia="仿宋_GB2312"/>
          <w:sz w:val="32"/>
          <w:szCs w:val="32"/>
        </w:rPr>
        <w:t>现聘岗位最近一年年度考核结果为合格及以上。</w:t>
      </w:r>
    </w:p>
    <w:p>
      <w:pPr>
        <w:spacing w:line="560" w:lineRule="exact"/>
        <w:ind w:firstLine="697" w:firstLineChars="218"/>
        <w:rPr>
          <w:rStyle w:val="7"/>
          <w:rFonts w:ascii="楷体_GB2312" w:hAnsi="楷体_GB2312" w:eastAsia="楷体_GB2312" w:cs="楷体_GB2312"/>
          <w:sz w:val="32"/>
          <w:szCs w:val="32"/>
        </w:rPr>
      </w:pPr>
      <w:r>
        <w:rPr>
          <w:rStyle w:val="7"/>
          <w:rFonts w:hint="eastAsia" w:ascii="楷体_GB2312" w:hAnsi="楷体_GB2312" w:eastAsia="楷体_GB2312" w:cs="楷体_GB2312"/>
          <w:sz w:val="32"/>
          <w:szCs w:val="32"/>
        </w:rPr>
        <w:t>（二）专业技术岗位的基本任职条件</w:t>
      </w:r>
    </w:p>
    <w:p>
      <w:pPr>
        <w:spacing w:line="560" w:lineRule="exact"/>
        <w:ind w:firstLine="697" w:firstLineChars="218"/>
        <w:rPr>
          <w:rStyle w:val="7"/>
          <w:rFonts w:eastAsia="仿宋_GB2312"/>
          <w:sz w:val="32"/>
          <w:szCs w:val="32"/>
        </w:rPr>
      </w:pPr>
      <w:r>
        <w:rPr>
          <w:rStyle w:val="7"/>
          <w:rFonts w:eastAsia="仿宋_GB2312"/>
          <w:sz w:val="32"/>
          <w:szCs w:val="32"/>
        </w:rPr>
        <w:t>按照现行专业技术职务评聘有关规定执行。竞聘实行职业资格准入控制的专业技术岗位，应当具备准入控制的职业资格。根据《关于贯彻&lt;专业技术人员继续教育规定&gt;的实施意见》（鲁人社发〔2016〕10号）的有关规定，专业技术人员参加继续教育的时间，每年累计应不少于90学时，其中公需科目不少于30学时，专业科目不少于60学时。</w:t>
      </w:r>
    </w:p>
    <w:p>
      <w:pPr>
        <w:spacing w:line="560" w:lineRule="exact"/>
        <w:ind w:firstLine="697" w:firstLineChars="218"/>
        <w:rPr>
          <w:rStyle w:val="7"/>
          <w:rFonts w:ascii="楷体_GB2312" w:hAnsi="楷体_GB2312" w:eastAsia="楷体_GB2312" w:cs="楷体_GB2312"/>
          <w:sz w:val="32"/>
          <w:szCs w:val="32"/>
        </w:rPr>
      </w:pPr>
      <w:r>
        <w:rPr>
          <w:rStyle w:val="7"/>
          <w:rFonts w:hint="eastAsia" w:ascii="楷体_GB2312" w:hAnsi="楷体_GB2312" w:eastAsia="楷体_GB2312" w:cs="楷体_GB2312"/>
          <w:sz w:val="32"/>
          <w:szCs w:val="32"/>
        </w:rPr>
        <w:t>（三）工勤岗位的基本任职条件</w:t>
      </w:r>
    </w:p>
    <w:p>
      <w:pPr>
        <w:spacing w:line="560" w:lineRule="exact"/>
        <w:ind w:firstLine="697" w:firstLineChars="218"/>
        <w:rPr>
          <w:rStyle w:val="7"/>
          <w:rFonts w:eastAsia="仿宋_GB2312"/>
          <w:sz w:val="32"/>
          <w:szCs w:val="32"/>
        </w:rPr>
      </w:pPr>
      <w:r>
        <w:rPr>
          <w:rStyle w:val="7"/>
          <w:rFonts w:eastAsia="仿宋_GB2312"/>
          <w:sz w:val="32"/>
          <w:szCs w:val="32"/>
        </w:rPr>
        <w:t>三级、四级工勤技能岗位，须在本工种下一级岗位工作满5年，并分别通过高级工、中级工技术等级考核。</w:t>
      </w:r>
    </w:p>
    <w:p>
      <w:pPr>
        <w:spacing w:line="560" w:lineRule="exact"/>
        <w:ind w:firstLine="697" w:firstLineChars="218"/>
        <w:rPr>
          <w:rStyle w:val="7"/>
          <w:rFonts w:ascii="黑体" w:hAnsi="黑体" w:eastAsia="黑体" w:cs="黑体"/>
          <w:sz w:val="32"/>
          <w:szCs w:val="32"/>
        </w:rPr>
      </w:pPr>
      <w:r>
        <w:rPr>
          <w:rStyle w:val="7"/>
          <w:rFonts w:hint="eastAsia" w:ascii="黑体" w:hAnsi="黑体" w:eastAsia="黑体" w:cs="黑体"/>
          <w:sz w:val="32"/>
          <w:szCs w:val="32"/>
        </w:rPr>
        <w:t>七、专业技术岗位具体任职条件</w:t>
      </w:r>
    </w:p>
    <w:p>
      <w:pPr>
        <w:spacing w:line="560" w:lineRule="exact"/>
        <w:ind w:firstLine="697" w:firstLineChars="218"/>
        <w:rPr>
          <w:rStyle w:val="7"/>
          <w:rFonts w:ascii="楷体_GB2312" w:hAnsi="楷体_GB2312" w:eastAsia="楷体_GB2312" w:cs="楷体_GB2312"/>
          <w:sz w:val="32"/>
          <w:szCs w:val="32"/>
        </w:rPr>
      </w:pPr>
      <w:r>
        <w:rPr>
          <w:rStyle w:val="7"/>
          <w:rFonts w:hint="eastAsia" w:ascii="楷体_GB2312" w:hAnsi="楷体_GB2312" w:eastAsia="楷体_GB2312" w:cs="楷体_GB2312"/>
          <w:sz w:val="32"/>
          <w:szCs w:val="32"/>
        </w:rPr>
        <w:t>（一）技工学校教师、中等职业学校教师系列</w:t>
      </w:r>
    </w:p>
    <w:p>
      <w:pPr>
        <w:spacing w:line="560" w:lineRule="exact"/>
        <w:ind w:firstLine="697" w:firstLineChars="218"/>
        <w:rPr>
          <w:rStyle w:val="7"/>
          <w:rFonts w:eastAsia="仿宋_GB2312"/>
          <w:sz w:val="32"/>
          <w:szCs w:val="32"/>
        </w:rPr>
      </w:pPr>
      <w:r>
        <w:rPr>
          <w:rStyle w:val="7"/>
          <w:rFonts w:hint="eastAsia" w:eastAsia="仿宋_GB2312"/>
          <w:sz w:val="32"/>
          <w:szCs w:val="32"/>
        </w:rPr>
        <w:t>1.所有教师均须满足以下条件：</w:t>
      </w:r>
    </w:p>
    <w:p>
      <w:pPr>
        <w:spacing w:line="560" w:lineRule="exact"/>
        <w:ind w:firstLine="697" w:firstLineChars="218"/>
        <w:rPr>
          <w:rStyle w:val="7"/>
          <w:rFonts w:eastAsia="仿宋_GB2312"/>
          <w:sz w:val="32"/>
          <w:szCs w:val="32"/>
        </w:rPr>
      </w:pPr>
      <w:r>
        <w:rPr>
          <w:rStyle w:val="7"/>
          <w:rFonts w:hint="eastAsia" w:eastAsia="仿宋_GB2312"/>
          <w:sz w:val="32"/>
          <w:szCs w:val="32"/>
        </w:rPr>
        <w:t>（1）</w:t>
      </w:r>
      <w:r>
        <w:rPr>
          <w:rStyle w:val="7"/>
          <w:rFonts w:eastAsia="仿宋_GB2312"/>
          <w:sz w:val="32"/>
          <w:szCs w:val="32"/>
        </w:rPr>
        <w:t>学习贯彻《教育法》《职业教育法》，不断更新教育观念，坚持实施能力培养教育，努力学习理论文化知识、提高业务水平，主动适应新时期教育对教师学识水平的要求。</w:t>
      </w:r>
    </w:p>
    <w:p>
      <w:pPr>
        <w:spacing w:line="560" w:lineRule="exact"/>
        <w:ind w:firstLine="697" w:firstLineChars="218"/>
        <w:rPr>
          <w:rStyle w:val="7"/>
          <w:rFonts w:eastAsia="仿宋_GB2312"/>
          <w:sz w:val="32"/>
          <w:szCs w:val="32"/>
        </w:rPr>
      </w:pPr>
      <w:r>
        <w:rPr>
          <w:rStyle w:val="7"/>
          <w:rFonts w:hint="eastAsia" w:eastAsia="仿宋_GB2312"/>
          <w:sz w:val="32"/>
          <w:szCs w:val="32"/>
        </w:rPr>
        <w:t>（2）</w:t>
      </w:r>
      <w:r>
        <w:rPr>
          <w:rStyle w:val="7"/>
          <w:rFonts w:eastAsia="仿宋_GB2312"/>
          <w:sz w:val="32"/>
          <w:szCs w:val="32"/>
        </w:rPr>
        <w:t>遵纪守法，模范地遵守《教师职业道德标准》，提高个人的法制观念。</w:t>
      </w:r>
    </w:p>
    <w:p>
      <w:pPr>
        <w:spacing w:line="560" w:lineRule="exact"/>
        <w:ind w:firstLine="697" w:firstLineChars="218"/>
        <w:rPr>
          <w:rStyle w:val="7"/>
          <w:rFonts w:eastAsia="仿宋_GB2312"/>
          <w:sz w:val="32"/>
          <w:szCs w:val="32"/>
        </w:rPr>
      </w:pPr>
      <w:r>
        <w:rPr>
          <w:rStyle w:val="7"/>
          <w:rFonts w:hint="eastAsia" w:eastAsia="仿宋_GB2312"/>
          <w:sz w:val="32"/>
          <w:szCs w:val="32"/>
        </w:rPr>
        <w:t>（3）</w:t>
      </w:r>
      <w:r>
        <w:rPr>
          <w:rStyle w:val="7"/>
          <w:rFonts w:eastAsia="仿宋_GB2312"/>
          <w:sz w:val="32"/>
          <w:szCs w:val="32"/>
        </w:rPr>
        <w:t>熟悉并掌握所任学科的教学大纲，认真钻研教材和备课，写好教案，认真上好课，精心设计学生作业，并及时认真批改。努力提高每节课的质量。搞好教学计划和总结。</w:t>
      </w:r>
    </w:p>
    <w:p>
      <w:pPr>
        <w:spacing w:line="560" w:lineRule="exact"/>
        <w:ind w:firstLine="697" w:firstLineChars="218"/>
        <w:rPr>
          <w:rStyle w:val="7"/>
          <w:rFonts w:eastAsia="仿宋_GB2312"/>
          <w:sz w:val="32"/>
          <w:szCs w:val="32"/>
        </w:rPr>
      </w:pPr>
      <w:r>
        <w:rPr>
          <w:rStyle w:val="7"/>
          <w:rFonts w:hint="eastAsia" w:eastAsia="仿宋_GB2312"/>
          <w:sz w:val="32"/>
          <w:szCs w:val="32"/>
        </w:rPr>
        <w:t>（4）</w:t>
      </w:r>
      <w:r>
        <w:rPr>
          <w:rStyle w:val="7"/>
          <w:rFonts w:eastAsia="仿宋_GB2312"/>
          <w:sz w:val="32"/>
          <w:szCs w:val="32"/>
        </w:rPr>
        <w:t>不断总结经验，改进教学方法，提高教学效率，注意发挥教师和学生两方面的积极性，注意开发智力，发展能力，培养创造型人才。</w:t>
      </w:r>
    </w:p>
    <w:p>
      <w:pPr>
        <w:spacing w:line="560" w:lineRule="exact"/>
        <w:ind w:firstLine="697" w:firstLineChars="218"/>
        <w:rPr>
          <w:rStyle w:val="7"/>
          <w:rFonts w:eastAsia="仿宋_GB2312"/>
          <w:sz w:val="32"/>
          <w:szCs w:val="32"/>
        </w:rPr>
      </w:pPr>
      <w:r>
        <w:rPr>
          <w:rStyle w:val="7"/>
          <w:rFonts w:hint="eastAsia" w:eastAsia="仿宋_GB2312"/>
          <w:sz w:val="32"/>
          <w:szCs w:val="32"/>
        </w:rPr>
        <w:t>（5）</w:t>
      </w:r>
      <w:r>
        <w:rPr>
          <w:rStyle w:val="7"/>
          <w:rFonts w:eastAsia="仿宋_GB2312"/>
          <w:sz w:val="32"/>
          <w:szCs w:val="32"/>
        </w:rPr>
        <w:t>各科教师均应结合学科知识的特点，在教学中积极恰当地渗透德育教育，在思想上、心理上给予学生帮助和指导。</w:t>
      </w:r>
    </w:p>
    <w:p>
      <w:pPr>
        <w:spacing w:line="560" w:lineRule="exact"/>
        <w:ind w:firstLine="697" w:firstLineChars="218"/>
        <w:rPr>
          <w:rStyle w:val="7"/>
          <w:rFonts w:eastAsia="仿宋_GB2312"/>
          <w:sz w:val="32"/>
          <w:szCs w:val="32"/>
        </w:rPr>
      </w:pPr>
      <w:r>
        <w:rPr>
          <w:rStyle w:val="7"/>
          <w:rFonts w:hint="eastAsia" w:eastAsia="仿宋_GB2312"/>
          <w:sz w:val="32"/>
          <w:szCs w:val="32"/>
        </w:rPr>
        <w:t>（6）</w:t>
      </w:r>
      <w:r>
        <w:rPr>
          <w:rStyle w:val="7"/>
          <w:rFonts w:eastAsia="仿宋_GB2312"/>
          <w:sz w:val="32"/>
          <w:szCs w:val="32"/>
        </w:rPr>
        <w:t>实事求是，认真负责地对学生的学习成绩进行考核与评定，对学习上的尖子生和学困生应给予个别帮助与辅导。</w:t>
      </w:r>
    </w:p>
    <w:p>
      <w:pPr>
        <w:spacing w:line="560" w:lineRule="exact"/>
        <w:ind w:firstLine="697" w:firstLineChars="218"/>
        <w:rPr>
          <w:rStyle w:val="7"/>
          <w:rFonts w:eastAsia="仿宋_GB2312"/>
          <w:sz w:val="32"/>
          <w:szCs w:val="32"/>
        </w:rPr>
      </w:pPr>
      <w:r>
        <w:rPr>
          <w:rStyle w:val="7"/>
          <w:rFonts w:hint="eastAsia" w:eastAsia="仿宋_GB2312"/>
          <w:sz w:val="32"/>
          <w:szCs w:val="32"/>
        </w:rPr>
        <w:t>（7）</w:t>
      </w:r>
      <w:r>
        <w:rPr>
          <w:rStyle w:val="7"/>
          <w:rFonts w:eastAsia="仿宋_GB2312"/>
          <w:sz w:val="32"/>
          <w:szCs w:val="32"/>
        </w:rPr>
        <w:t>热爱学生，确立为学生服务的思想。在教育工作中，坚持正确教育，尊重学生人格。对学生不当的思想行为进行引导、规劝和教育。</w:t>
      </w:r>
    </w:p>
    <w:p>
      <w:pPr>
        <w:spacing w:line="560" w:lineRule="exact"/>
        <w:ind w:firstLine="697" w:firstLineChars="218"/>
        <w:rPr>
          <w:rStyle w:val="7"/>
          <w:rFonts w:eastAsia="仿宋_GB2312"/>
          <w:sz w:val="32"/>
          <w:szCs w:val="32"/>
        </w:rPr>
      </w:pPr>
      <w:r>
        <w:rPr>
          <w:rStyle w:val="7"/>
          <w:rFonts w:hint="eastAsia" w:eastAsia="仿宋_GB2312"/>
          <w:sz w:val="32"/>
          <w:szCs w:val="32"/>
        </w:rPr>
        <w:t>（8）</w:t>
      </w:r>
      <w:r>
        <w:rPr>
          <w:rStyle w:val="7"/>
          <w:rFonts w:eastAsia="仿宋_GB2312"/>
          <w:sz w:val="32"/>
          <w:szCs w:val="32"/>
        </w:rPr>
        <w:t>注意积累和总结教育教学工作的经验、体会，积极参加并承担教育教学的实验、观摩、研究及经验交流等任务，为提高教育教学质量做出贡献。</w:t>
      </w:r>
    </w:p>
    <w:p>
      <w:pPr>
        <w:spacing w:line="560" w:lineRule="exact"/>
        <w:ind w:firstLine="640" w:firstLineChars="200"/>
        <w:rPr>
          <w:rStyle w:val="7"/>
          <w:rFonts w:eastAsia="仿宋_GB2312"/>
          <w:sz w:val="32"/>
          <w:szCs w:val="32"/>
        </w:rPr>
      </w:pPr>
      <w:r>
        <w:rPr>
          <w:rStyle w:val="7"/>
          <w:rFonts w:hint="eastAsia" w:eastAsia="仿宋_GB2312"/>
          <w:sz w:val="32"/>
          <w:szCs w:val="32"/>
        </w:rPr>
        <w:t>2.除上述条件外，根据岗位等级不同，还应满足下列条件：</w:t>
      </w:r>
    </w:p>
    <w:p>
      <w:pPr>
        <w:spacing w:line="560" w:lineRule="exact"/>
        <w:ind w:firstLine="640" w:firstLineChars="200"/>
        <w:rPr>
          <w:rStyle w:val="7"/>
          <w:rFonts w:eastAsia="仿宋_GB2312"/>
          <w:sz w:val="32"/>
          <w:szCs w:val="32"/>
        </w:rPr>
      </w:pPr>
      <w:r>
        <w:rPr>
          <w:rStyle w:val="7"/>
          <w:rFonts w:hint="eastAsia" w:eastAsia="仿宋_GB2312"/>
          <w:sz w:val="32"/>
          <w:szCs w:val="32"/>
        </w:rPr>
        <w:t>（1）正高级岗位：</w:t>
      </w:r>
    </w:p>
    <w:p>
      <w:pPr>
        <w:spacing w:line="560" w:lineRule="exact"/>
        <w:ind w:firstLine="640" w:firstLineChars="200"/>
        <w:rPr>
          <w:rStyle w:val="7"/>
          <w:rFonts w:eastAsia="仿宋_GB2312"/>
          <w:sz w:val="32"/>
          <w:szCs w:val="32"/>
        </w:rPr>
      </w:pPr>
      <w:r>
        <w:rPr>
          <w:rStyle w:val="7"/>
          <w:rFonts w:hint="eastAsia" w:eastAsia="仿宋_GB2312"/>
          <w:sz w:val="32"/>
          <w:szCs w:val="32"/>
        </w:rPr>
        <w:t>①带动课程建设：结合本校的传统和优势、学生的兴趣和需要，开发或选用适合本校的课程。承担某一学科的整体设计、跨学科乃至整个学校的课程建设规划，带头进行课程的开发、实施、完善，为学校的课程建设培训教师。</w:t>
      </w:r>
    </w:p>
    <w:p>
      <w:pPr>
        <w:spacing w:line="560" w:lineRule="exact"/>
        <w:ind w:firstLine="640" w:firstLineChars="200"/>
        <w:rPr>
          <w:rStyle w:val="7"/>
          <w:rFonts w:eastAsia="仿宋_GB2312"/>
          <w:sz w:val="32"/>
          <w:szCs w:val="32"/>
        </w:rPr>
      </w:pPr>
      <w:r>
        <w:rPr>
          <w:rStyle w:val="7"/>
          <w:rFonts w:hint="eastAsia" w:eastAsia="仿宋_GB2312"/>
          <w:sz w:val="32"/>
          <w:szCs w:val="32"/>
        </w:rPr>
        <w:t>②推进课程改革：深入系统地掌握本学科基础理论、专业知识和技能，掌握国内外本专业发展现状和趋势，掌握先进的教育理念、教学方法，主持和指导课程改革，发挥示范引领作用。</w:t>
      </w:r>
    </w:p>
    <w:p>
      <w:pPr>
        <w:spacing w:line="560" w:lineRule="exact"/>
        <w:ind w:firstLine="640" w:firstLineChars="200"/>
        <w:rPr>
          <w:rStyle w:val="7"/>
          <w:rFonts w:eastAsia="仿宋_GB2312"/>
          <w:sz w:val="32"/>
          <w:szCs w:val="32"/>
        </w:rPr>
      </w:pPr>
      <w:r>
        <w:rPr>
          <w:rStyle w:val="7"/>
          <w:rFonts w:hint="eastAsia" w:eastAsia="仿宋_GB2312"/>
          <w:sz w:val="32"/>
          <w:szCs w:val="32"/>
        </w:rPr>
        <w:t>③开展学术研究：创造性地完成教育教学研究，具有代表性的研究成果。</w:t>
      </w:r>
    </w:p>
    <w:p>
      <w:pPr>
        <w:spacing w:line="560" w:lineRule="exact"/>
        <w:ind w:firstLine="640" w:firstLineChars="200"/>
        <w:rPr>
          <w:rStyle w:val="7"/>
          <w:rFonts w:eastAsia="仿宋_GB2312"/>
          <w:sz w:val="32"/>
          <w:szCs w:val="32"/>
        </w:rPr>
      </w:pPr>
      <w:r>
        <w:rPr>
          <w:rStyle w:val="7"/>
          <w:rFonts w:hint="eastAsia" w:eastAsia="仿宋_GB2312"/>
          <w:sz w:val="32"/>
          <w:szCs w:val="32"/>
        </w:rPr>
        <w:t>④引领同伴成长：在教育教学团队中充分发挥带头引领作用，指导和培养其他中青年骨干教师成效显著。</w:t>
      </w:r>
    </w:p>
    <w:p>
      <w:pPr>
        <w:spacing w:line="560" w:lineRule="exact"/>
        <w:ind w:firstLine="640" w:firstLineChars="200"/>
        <w:rPr>
          <w:rStyle w:val="7"/>
          <w:rFonts w:eastAsia="仿宋_GB2312"/>
          <w:sz w:val="32"/>
          <w:szCs w:val="32"/>
        </w:rPr>
      </w:pPr>
      <w:r>
        <w:rPr>
          <w:rStyle w:val="7"/>
          <w:rFonts w:hint="eastAsia" w:eastAsia="仿宋_GB2312"/>
          <w:sz w:val="32"/>
          <w:szCs w:val="32"/>
        </w:rPr>
        <w:t>（2）副高级岗位：</w:t>
      </w:r>
    </w:p>
    <w:p>
      <w:pPr>
        <w:spacing w:line="560" w:lineRule="exact"/>
        <w:ind w:firstLine="640" w:firstLineChars="200"/>
        <w:rPr>
          <w:rStyle w:val="7"/>
          <w:rFonts w:eastAsia="仿宋_GB2312"/>
          <w:sz w:val="32"/>
          <w:szCs w:val="32"/>
        </w:rPr>
      </w:pPr>
      <w:r>
        <w:rPr>
          <w:rStyle w:val="7"/>
          <w:rFonts w:hint="eastAsia" w:eastAsia="仿宋_GB2312"/>
          <w:sz w:val="32"/>
          <w:szCs w:val="32"/>
        </w:rPr>
        <w:t>①掌握先进的教育理念、教学方法，教学经验丰富，教学业绩显著，形成一定的教学特色和可供借鉴的教学经验，在本区域内起到学术带头作用。</w:t>
      </w:r>
    </w:p>
    <w:p>
      <w:pPr>
        <w:spacing w:line="560" w:lineRule="exact"/>
        <w:ind w:firstLine="640" w:firstLineChars="200"/>
        <w:rPr>
          <w:rStyle w:val="7"/>
          <w:rFonts w:eastAsia="仿宋_GB2312"/>
          <w:sz w:val="32"/>
          <w:szCs w:val="32"/>
        </w:rPr>
      </w:pPr>
      <w:r>
        <w:rPr>
          <w:rStyle w:val="7"/>
          <w:rFonts w:hint="eastAsia" w:eastAsia="仿宋_GB2312"/>
          <w:sz w:val="32"/>
          <w:szCs w:val="32"/>
        </w:rPr>
        <w:t>②指导与开展教育教学研究，在教学改革、专业建设实践中取得较突出的成绩。</w:t>
      </w:r>
    </w:p>
    <w:p>
      <w:pPr>
        <w:spacing w:line="560" w:lineRule="exact"/>
        <w:ind w:firstLine="640" w:firstLineChars="200"/>
        <w:rPr>
          <w:rStyle w:val="7"/>
          <w:rFonts w:eastAsia="仿宋_GB2312"/>
          <w:sz w:val="32"/>
          <w:szCs w:val="32"/>
        </w:rPr>
      </w:pPr>
      <w:r>
        <w:rPr>
          <w:rStyle w:val="7"/>
          <w:rFonts w:hint="eastAsia" w:eastAsia="仿宋_GB2312"/>
          <w:sz w:val="32"/>
          <w:szCs w:val="32"/>
        </w:rPr>
        <w:t>③专业课教师在校企合作、产教融合、实习实训教学等方面取得较突出成果，具有较强专业实践能力。</w:t>
      </w:r>
    </w:p>
    <w:p>
      <w:pPr>
        <w:spacing w:line="560" w:lineRule="exact"/>
        <w:ind w:firstLine="640" w:firstLineChars="200"/>
        <w:rPr>
          <w:rStyle w:val="7"/>
          <w:rFonts w:eastAsia="仿宋_GB2312"/>
          <w:sz w:val="32"/>
          <w:szCs w:val="32"/>
        </w:rPr>
      </w:pPr>
      <w:r>
        <w:rPr>
          <w:rStyle w:val="7"/>
          <w:rFonts w:hint="eastAsia" w:eastAsia="仿宋_GB2312"/>
          <w:sz w:val="32"/>
          <w:szCs w:val="32"/>
        </w:rPr>
        <w:t>④在教育教学团队中充分发挥骨干作用，拥有良好的团队精神。</w:t>
      </w:r>
    </w:p>
    <w:p>
      <w:pPr>
        <w:spacing w:line="560" w:lineRule="exact"/>
        <w:ind w:firstLine="640" w:firstLineChars="200"/>
        <w:rPr>
          <w:rStyle w:val="7"/>
          <w:rFonts w:eastAsia="仿宋_GB2312"/>
          <w:sz w:val="32"/>
          <w:szCs w:val="32"/>
        </w:rPr>
      </w:pPr>
      <w:r>
        <w:rPr>
          <w:rStyle w:val="7"/>
          <w:rFonts w:hint="eastAsia" w:eastAsia="仿宋_GB2312"/>
          <w:sz w:val="32"/>
          <w:szCs w:val="32"/>
        </w:rPr>
        <w:t>（3）中级岗位：</w:t>
      </w:r>
    </w:p>
    <w:p>
      <w:pPr>
        <w:spacing w:line="560" w:lineRule="exact"/>
        <w:ind w:firstLine="640" w:firstLineChars="200"/>
        <w:rPr>
          <w:rStyle w:val="7"/>
          <w:rFonts w:eastAsia="仿宋_GB2312"/>
          <w:sz w:val="32"/>
          <w:szCs w:val="32"/>
        </w:rPr>
      </w:pPr>
      <w:r>
        <w:rPr>
          <w:rStyle w:val="7"/>
          <w:rFonts w:hint="eastAsia" w:eastAsia="仿宋_GB2312"/>
          <w:sz w:val="32"/>
          <w:szCs w:val="32"/>
        </w:rPr>
        <w:t>①对所教学科具有比较扎实的基础理论和专业知识，独立掌握所教学科的教学大纲、教材、教学原则和教学方法，正确传授知识和技能，并结合教学开展课外活动，发展学生的智力和能力，教学效果好。</w:t>
      </w:r>
    </w:p>
    <w:p>
      <w:pPr>
        <w:spacing w:line="560" w:lineRule="exact"/>
        <w:ind w:firstLine="640" w:firstLineChars="200"/>
        <w:rPr>
          <w:rStyle w:val="7"/>
          <w:rFonts w:eastAsia="仿宋_GB2312"/>
          <w:sz w:val="32"/>
          <w:szCs w:val="32"/>
        </w:rPr>
      </w:pPr>
      <w:r>
        <w:rPr>
          <w:rStyle w:val="7"/>
          <w:rFonts w:hint="eastAsia" w:eastAsia="仿宋_GB2312"/>
          <w:sz w:val="32"/>
          <w:szCs w:val="32"/>
        </w:rPr>
        <w:t>②具有正确教育学生的能力，能根据学生的年龄特征和思想实际，进行思想政治教育和品德修养教育，教育效果好。</w:t>
      </w:r>
    </w:p>
    <w:p>
      <w:pPr>
        <w:spacing w:line="560" w:lineRule="exact"/>
        <w:ind w:firstLine="640" w:firstLineChars="200"/>
        <w:rPr>
          <w:rStyle w:val="7"/>
          <w:rFonts w:eastAsia="仿宋_GB2312"/>
          <w:sz w:val="32"/>
          <w:szCs w:val="32"/>
        </w:rPr>
      </w:pPr>
      <w:r>
        <w:rPr>
          <w:rStyle w:val="7"/>
          <w:rFonts w:hint="eastAsia" w:eastAsia="仿宋_GB2312"/>
          <w:sz w:val="32"/>
          <w:szCs w:val="32"/>
        </w:rPr>
        <w:t xml:space="preserve">③具有组织和指导教学研究的能力并承担一定的教学研究任务。 </w:t>
      </w:r>
    </w:p>
    <w:p>
      <w:pPr>
        <w:spacing w:line="560" w:lineRule="exact"/>
        <w:ind w:firstLine="640" w:firstLineChars="200"/>
        <w:rPr>
          <w:rStyle w:val="7"/>
          <w:rFonts w:eastAsia="仿宋_GB2312"/>
          <w:sz w:val="32"/>
          <w:szCs w:val="32"/>
        </w:rPr>
      </w:pPr>
      <w:r>
        <w:rPr>
          <w:rStyle w:val="7"/>
          <w:rFonts w:hint="eastAsia" w:eastAsia="仿宋_GB2312"/>
          <w:sz w:val="32"/>
          <w:szCs w:val="32"/>
        </w:rPr>
        <w:t>（4）初级岗位：</w:t>
      </w:r>
    </w:p>
    <w:p>
      <w:pPr>
        <w:spacing w:line="560" w:lineRule="exact"/>
        <w:ind w:firstLine="640" w:firstLineChars="200"/>
        <w:rPr>
          <w:rStyle w:val="7"/>
          <w:rFonts w:eastAsia="仿宋_GB2312"/>
          <w:sz w:val="32"/>
          <w:szCs w:val="32"/>
        </w:rPr>
      </w:pPr>
      <w:r>
        <w:rPr>
          <w:rStyle w:val="7"/>
          <w:rFonts w:hint="eastAsia" w:eastAsia="仿宋_GB2312"/>
          <w:sz w:val="32"/>
          <w:szCs w:val="32"/>
        </w:rPr>
        <w:t>①基本掌握教育学、心理学和教学法的基础理论知识。</w:t>
      </w:r>
    </w:p>
    <w:p>
      <w:pPr>
        <w:spacing w:line="560" w:lineRule="exact"/>
        <w:ind w:firstLine="640" w:firstLineChars="200"/>
        <w:rPr>
          <w:rStyle w:val="7"/>
          <w:rFonts w:eastAsia="仿宋_GB2312"/>
          <w:sz w:val="32"/>
          <w:szCs w:val="32"/>
        </w:rPr>
      </w:pPr>
      <w:r>
        <w:rPr>
          <w:rStyle w:val="7"/>
          <w:rFonts w:hint="eastAsia" w:eastAsia="仿宋_GB2312"/>
          <w:sz w:val="32"/>
          <w:szCs w:val="32"/>
        </w:rPr>
        <w:t>②具有本专业必备的知识和技能，掌握所教课程的课程标准、教材、教学原理和方法等，胜任教学岗位，教学效果较好。</w:t>
      </w:r>
    </w:p>
    <w:p>
      <w:pPr>
        <w:spacing w:line="560" w:lineRule="exact"/>
        <w:ind w:firstLine="640" w:firstLineChars="200"/>
        <w:rPr>
          <w:rStyle w:val="7"/>
          <w:rFonts w:eastAsia="仿宋_GB2312"/>
          <w:sz w:val="32"/>
          <w:szCs w:val="32"/>
        </w:rPr>
      </w:pPr>
      <w:r>
        <w:rPr>
          <w:rStyle w:val="7"/>
          <w:rFonts w:hint="eastAsia" w:eastAsia="仿宋_GB2312"/>
          <w:sz w:val="32"/>
          <w:szCs w:val="32"/>
        </w:rPr>
        <w:t>③基本掌握教育学生的原则和方法，胜任班主任工作，教育效果较好。</w:t>
      </w:r>
    </w:p>
    <w:p>
      <w:pPr>
        <w:spacing w:line="560" w:lineRule="exact"/>
        <w:ind w:firstLine="697" w:firstLineChars="218"/>
        <w:rPr>
          <w:rStyle w:val="7"/>
          <w:rFonts w:ascii="楷体_GB2312" w:hAnsi="楷体_GB2312" w:eastAsia="楷体_GB2312" w:cs="楷体_GB2312"/>
          <w:sz w:val="32"/>
          <w:szCs w:val="32"/>
        </w:rPr>
      </w:pPr>
      <w:r>
        <w:rPr>
          <w:rStyle w:val="7"/>
          <w:rFonts w:hint="eastAsia" w:ascii="楷体_GB2312" w:hAnsi="楷体_GB2312" w:eastAsia="楷体_GB2312" w:cs="楷体_GB2312"/>
          <w:sz w:val="32"/>
          <w:szCs w:val="32"/>
        </w:rPr>
        <w:t>（二）档案系列</w:t>
      </w:r>
    </w:p>
    <w:p>
      <w:pPr>
        <w:spacing w:line="560" w:lineRule="exact"/>
        <w:ind w:firstLine="640" w:firstLineChars="200"/>
        <w:rPr>
          <w:rStyle w:val="7"/>
          <w:rFonts w:eastAsia="仿宋_GB2312"/>
          <w:sz w:val="32"/>
          <w:szCs w:val="32"/>
        </w:rPr>
      </w:pPr>
      <w:r>
        <w:rPr>
          <w:rStyle w:val="7"/>
          <w:rFonts w:hint="eastAsia" w:eastAsia="仿宋_GB2312"/>
          <w:sz w:val="32"/>
          <w:szCs w:val="32"/>
        </w:rPr>
        <w:t>1.副高级岗位：</w:t>
      </w:r>
    </w:p>
    <w:p>
      <w:pPr>
        <w:spacing w:line="560" w:lineRule="exact"/>
        <w:ind w:firstLine="640" w:firstLineChars="200"/>
        <w:rPr>
          <w:rStyle w:val="7"/>
          <w:rFonts w:eastAsia="仿宋_GB2312"/>
          <w:sz w:val="32"/>
          <w:szCs w:val="32"/>
        </w:rPr>
      </w:pPr>
      <w:r>
        <w:rPr>
          <w:rStyle w:val="7"/>
          <w:rFonts w:hint="eastAsia" w:eastAsia="仿宋_GB2312"/>
          <w:sz w:val="32"/>
          <w:szCs w:val="32"/>
        </w:rPr>
        <w:t>（1）精通档案工作的法律法规、业务标准和技术规范。</w:t>
      </w:r>
    </w:p>
    <w:p>
      <w:pPr>
        <w:spacing w:line="560" w:lineRule="exact"/>
        <w:ind w:firstLine="640" w:firstLineChars="200"/>
        <w:rPr>
          <w:rStyle w:val="7"/>
          <w:rFonts w:eastAsia="仿宋_GB2312"/>
          <w:sz w:val="32"/>
          <w:szCs w:val="32"/>
        </w:rPr>
      </w:pPr>
      <w:r>
        <w:rPr>
          <w:rStyle w:val="7"/>
          <w:rFonts w:hint="eastAsia" w:eastAsia="仿宋_GB2312"/>
          <w:sz w:val="32"/>
          <w:szCs w:val="32"/>
        </w:rPr>
        <w:t>（2）具有较丰富的工作经验和较强的档案业务实操能力。</w:t>
      </w:r>
    </w:p>
    <w:p>
      <w:pPr>
        <w:spacing w:line="560" w:lineRule="exact"/>
        <w:ind w:firstLine="640" w:firstLineChars="200"/>
        <w:rPr>
          <w:rStyle w:val="7"/>
          <w:rFonts w:eastAsia="仿宋_GB2312"/>
          <w:sz w:val="32"/>
          <w:szCs w:val="32"/>
        </w:rPr>
      </w:pPr>
      <w:r>
        <w:rPr>
          <w:rStyle w:val="7"/>
          <w:rFonts w:hint="eastAsia" w:eastAsia="仿宋_GB2312"/>
          <w:sz w:val="32"/>
          <w:szCs w:val="32"/>
        </w:rPr>
        <w:t>（3）能主持或指导档案专业人员进行业务和学术研究，解决业务工作中的疑难问题。</w:t>
      </w:r>
    </w:p>
    <w:p>
      <w:pPr>
        <w:spacing w:line="560" w:lineRule="exact"/>
        <w:ind w:firstLine="640" w:firstLineChars="200"/>
        <w:rPr>
          <w:rStyle w:val="7"/>
          <w:rFonts w:eastAsia="仿宋_GB2312"/>
          <w:sz w:val="32"/>
          <w:szCs w:val="32"/>
        </w:rPr>
      </w:pPr>
      <w:r>
        <w:rPr>
          <w:rStyle w:val="7"/>
          <w:rFonts w:hint="eastAsia" w:eastAsia="仿宋_GB2312"/>
          <w:sz w:val="32"/>
          <w:szCs w:val="32"/>
        </w:rPr>
        <w:t>（4）学术水平高，有代表性的业绩成果。</w:t>
      </w:r>
    </w:p>
    <w:p>
      <w:pPr>
        <w:spacing w:line="560" w:lineRule="exact"/>
        <w:ind w:firstLine="640" w:firstLineChars="200"/>
        <w:rPr>
          <w:rStyle w:val="7"/>
          <w:rFonts w:eastAsia="仿宋_GB2312"/>
          <w:sz w:val="32"/>
          <w:szCs w:val="32"/>
        </w:rPr>
      </w:pPr>
      <w:r>
        <w:rPr>
          <w:rStyle w:val="7"/>
          <w:rFonts w:hint="eastAsia" w:eastAsia="仿宋_GB2312"/>
          <w:sz w:val="32"/>
          <w:szCs w:val="32"/>
        </w:rPr>
        <w:t>（5）认真完成学院安排的各项工作任务。</w:t>
      </w:r>
    </w:p>
    <w:p>
      <w:pPr>
        <w:spacing w:line="560" w:lineRule="exact"/>
        <w:ind w:firstLine="640" w:firstLineChars="200"/>
        <w:rPr>
          <w:rStyle w:val="7"/>
          <w:rFonts w:eastAsia="仿宋_GB2312"/>
          <w:sz w:val="32"/>
          <w:szCs w:val="32"/>
        </w:rPr>
      </w:pPr>
      <w:r>
        <w:rPr>
          <w:rStyle w:val="7"/>
          <w:rFonts w:hint="eastAsia" w:eastAsia="仿宋_GB2312"/>
          <w:sz w:val="32"/>
          <w:szCs w:val="32"/>
        </w:rPr>
        <w:t>2.中级岗位：</w:t>
      </w:r>
    </w:p>
    <w:p>
      <w:pPr>
        <w:spacing w:line="560" w:lineRule="exact"/>
        <w:ind w:firstLine="640" w:firstLineChars="200"/>
        <w:rPr>
          <w:rStyle w:val="7"/>
          <w:rFonts w:eastAsia="仿宋_GB2312"/>
          <w:sz w:val="32"/>
          <w:szCs w:val="32"/>
        </w:rPr>
      </w:pPr>
      <w:r>
        <w:rPr>
          <w:rStyle w:val="7"/>
          <w:rFonts w:hint="eastAsia" w:eastAsia="仿宋_GB2312"/>
          <w:sz w:val="32"/>
          <w:szCs w:val="32"/>
        </w:rPr>
        <w:t>（1）熟悉档案工作的法律法规、业务标准和技术规范。</w:t>
      </w:r>
    </w:p>
    <w:p>
      <w:pPr>
        <w:spacing w:line="560" w:lineRule="exact"/>
        <w:ind w:firstLine="640" w:firstLineChars="200"/>
        <w:rPr>
          <w:rStyle w:val="7"/>
          <w:rFonts w:eastAsia="仿宋_GB2312"/>
          <w:sz w:val="32"/>
          <w:szCs w:val="32"/>
        </w:rPr>
      </w:pPr>
      <w:r>
        <w:rPr>
          <w:rStyle w:val="7"/>
          <w:rFonts w:hint="eastAsia" w:eastAsia="仿宋_GB2312"/>
          <w:sz w:val="32"/>
          <w:szCs w:val="32"/>
        </w:rPr>
        <w:t>（2）系统掌握档案专业的基础理论和专业知识，熟练掌握档案工作的基本方法和操作技能。</w:t>
      </w:r>
    </w:p>
    <w:p>
      <w:pPr>
        <w:spacing w:line="560" w:lineRule="exact"/>
        <w:ind w:firstLine="640" w:firstLineChars="200"/>
        <w:rPr>
          <w:rStyle w:val="7"/>
          <w:rFonts w:eastAsia="仿宋_GB2312"/>
          <w:sz w:val="32"/>
          <w:szCs w:val="32"/>
        </w:rPr>
      </w:pPr>
      <w:r>
        <w:rPr>
          <w:rStyle w:val="7"/>
          <w:rFonts w:hint="eastAsia" w:eastAsia="仿宋_GB2312"/>
          <w:sz w:val="32"/>
          <w:szCs w:val="32"/>
        </w:rPr>
        <w:t>（3）具备独立工作能力，能起草学院档案管理的有关规章制度并组织实施。</w:t>
      </w:r>
    </w:p>
    <w:p>
      <w:pPr>
        <w:spacing w:line="560" w:lineRule="exact"/>
        <w:ind w:firstLine="640" w:firstLineChars="200"/>
        <w:rPr>
          <w:rStyle w:val="7"/>
          <w:rFonts w:eastAsia="仿宋_GB2312"/>
          <w:sz w:val="32"/>
          <w:szCs w:val="32"/>
        </w:rPr>
      </w:pPr>
      <w:r>
        <w:rPr>
          <w:rStyle w:val="7"/>
          <w:rFonts w:hint="eastAsia" w:eastAsia="仿宋_GB2312"/>
          <w:sz w:val="32"/>
          <w:szCs w:val="32"/>
        </w:rPr>
        <w:t>（4）学术水平较高，有代表性业绩成果。</w:t>
      </w:r>
    </w:p>
    <w:p>
      <w:pPr>
        <w:spacing w:line="560" w:lineRule="exact"/>
        <w:ind w:firstLine="640" w:firstLineChars="200"/>
        <w:rPr>
          <w:rStyle w:val="7"/>
          <w:rFonts w:eastAsia="仿宋_GB2312"/>
          <w:sz w:val="32"/>
          <w:szCs w:val="32"/>
        </w:rPr>
      </w:pPr>
      <w:r>
        <w:rPr>
          <w:rStyle w:val="7"/>
          <w:rFonts w:hint="eastAsia" w:eastAsia="仿宋_GB2312"/>
          <w:sz w:val="32"/>
          <w:szCs w:val="32"/>
        </w:rPr>
        <w:t>（5）认真完成学院安排的各项工作任务。</w:t>
      </w:r>
    </w:p>
    <w:p>
      <w:pPr>
        <w:spacing w:line="560" w:lineRule="exact"/>
        <w:ind w:firstLine="640" w:firstLineChars="200"/>
        <w:rPr>
          <w:rStyle w:val="7"/>
          <w:rFonts w:eastAsia="仿宋_GB2312"/>
          <w:sz w:val="32"/>
          <w:szCs w:val="32"/>
        </w:rPr>
      </w:pPr>
      <w:r>
        <w:rPr>
          <w:rStyle w:val="7"/>
          <w:rFonts w:hint="eastAsia" w:eastAsia="仿宋_GB2312"/>
          <w:sz w:val="32"/>
          <w:szCs w:val="32"/>
        </w:rPr>
        <w:t>3.初级岗位：</w:t>
      </w:r>
    </w:p>
    <w:p>
      <w:pPr>
        <w:spacing w:line="560" w:lineRule="exact"/>
        <w:ind w:firstLine="640" w:firstLineChars="200"/>
        <w:rPr>
          <w:rStyle w:val="7"/>
          <w:rFonts w:eastAsia="仿宋_GB2312"/>
          <w:sz w:val="32"/>
          <w:szCs w:val="32"/>
        </w:rPr>
      </w:pPr>
      <w:r>
        <w:rPr>
          <w:rStyle w:val="7"/>
          <w:rFonts w:hint="eastAsia" w:eastAsia="仿宋_GB2312"/>
          <w:sz w:val="32"/>
          <w:szCs w:val="32"/>
        </w:rPr>
        <w:t>（1）比较熟悉档案工作的法律法规、业务标准和技术规范。</w:t>
      </w:r>
    </w:p>
    <w:p>
      <w:pPr>
        <w:spacing w:line="560" w:lineRule="exact"/>
        <w:ind w:firstLine="640" w:firstLineChars="200"/>
        <w:rPr>
          <w:rStyle w:val="7"/>
          <w:rFonts w:eastAsia="仿宋_GB2312"/>
          <w:sz w:val="32"/>
          <w:szCs w:val="32"/>
        </w:rPr>
      </w:pPr>
      <w:r>
        <w:rPr>
          <w:rStyle w:val="7"/>
          <w:rFonts w:hint="eastAsia" w:eastAsia="仿宋_GB2312"/>
          <w:sz w:val="32"/>
          <w:szCs w:val="32"/>
        </w:rPr>
        <w:t>（2）比较系统地掌握档案专业的基础理论和专业知识，比较熟练地掌握档案专业的工作基本方法和操作技能。</w:t>
      </w:r>
    </w:p>
    <w:p>
      <w:pPr>
        <w:spacing w:line="560" w:lineRule="exact"/>
        <w:ind w:firstLine="640" w:firstLineChars="200"/>
        <w:rPr>
          <w:rStyle w:val="7"/>
          <w:rFonts w:eastAsia="仿宋_GB2312"/>
          <w:sz w:val="32"/>
          <w:szCs w:val="32"/>
        </w:rPr>
      </w:pPr>
      <w:r>
        <w:rPr>
          <w:rStyle w:val="7"/>
          <w:rFonts w:hint="eastAsia" w:eastAsia="仿宋_GB2312"/>
          <w:sz w:val="32"/>
          <w:szCs w:val="32"/>
        </w:rPr>
        <w:t>（3）具备一定的工作能力，能起草一般的业务性文件。</w:t>
      </w:r>
    </w:p>
    <w:p>
      <w:pPr>
        <w:spacing w:line="560" w:lineRule="exact"/>
        <w:ind w:firstLine="640" w:firstLineChars="200"/>
        <w:rPr>
          <w:rStyle w:val="7"/>
          <w:rFonts w:eastAsia="仿宋_GB2312"/>
          <w:sz w:val="32"/>
          <w:szCs w:val="32"/>
        </w:rPr>
      </w:pPr>
      <w:r>
        <w:rPr>
          <w:rStyle w:val="7"/>
          <w:rFonts w:hint="eastAsia" w:eastAsia="仿宋_GB2312"/>
          <w:sz w:val="32"/>
          <w:szCs w:val="32"/>
        </w:rPr>
        <w:t>（4）认真完成学院安排的各项工作任务。</w:t>
      </w:r>
    </w:p>
    <w:p>
      <w:pPr>
        <w:spacing w:line="560" w:lineRule="exact"/>
        <w:ind w:firstLine="697" w:firstLineChars="218"/>
        <w:rPr>
          <w:rStyle w:val="7"/>
          <w:rFonts w:ascii="楷体_GB2312" w:hAnsi="楷体_GB2312" w:eastAsia="楷体_GB2312" w:cs="楷体_GB2312"/>
          <w:sz w:val="32"/>
          <w:szCs w:val="32"/>
        </w:rPr>
      </w:pPr>
      <w:r>
        <w:rPr>
          <w:rStyle w:val="7"/>
          <w:rFonts w:hint="eastAsia" w:ascii="楷体_GB2312" w:hAnsi="楷体_GB2312" w:eastAsia="楷体_GB2312" w:cs="楷体_GB2312"/>
          <w:sz w:val="32"/>
          <w:szCs w:val="32"/>
        </w:rPr>
        <w:t>（三）经济系列</w:t>
      </w:r>
    </w:p>
    <w:p>
      <w:pPr>
        <w:spacing w:line="560" w:lineRule="exact"/>
        <w:ind w:firstLine="640" w:firstLineChars="200"/>
        <w:rPr>
          <w:rStyle w:val="7"/>
          <w:rFonts w:eastAsia="仿宋_GB2312"/>
          <w:sz w:val="32"/>
          <w:szCs w:val="32"/>
        </w:rPr>
      </w:pPr>
      <w:r>
        <w:rPr>
          <w:rStyle w:val="7"/>
          <w:rFonts w:hint="eastAsia" w:eastAsia="仿宋_GB2312"/>
          <w:sz w:val="32"/>
          <w:szCs w:val="32"/>
        </w:rPr>
        <w:t>1.中级岗位：</w:t>
      </w:r>
    </w:p>
    <w:p>
      <w:pPr>
        <w:spacing w:line="560" w:lineRule="exact"/>
        <w:ind w:firstLine="640" w:firstLineChars="200"/>
        <w:rPr>
          <w:rStyle w:val="7"/>
          <w:rFonts w:eastAsia="仿宋_GB2312"/>
          <w:sz w:val="32"/>
          <w:szCs w:val="32"/>
        </w:rPr>
      </w:pPr>
      <w:r>
        <w:rPr>
          <w:rStyle w:val="7"/>
          <w:rFonts w:hint="eastAsia" w:eastAsia="仿宋_GB2312"/>
          <w:sz w:val="32"/>
          <w:szCs w:val="32"/>
        </w:rPr>
        <w:t>（1）比较系统地掌握经济工作专业理论、方法、技巧和相关政策法规。</w:t>
      </w:r>
    </w:p>
    <w:p>
      <w:pPr>
        <w:spacing w:line="560" w:lineRule="exact"/>
        <w:ind w:firstLine="640" w:firstLineChars="200"/>
        <w:rPr>
          <w:rStyle w:val="7"/>
          <w:rFonts w:eastAsia="仿宋_GB2312"/>
          <w:sz w:val="32"/>
          <w:szCs w:val="32"/>
        </w:rPr>
      </w:pPr>
      <w:r>
        <w:rPr>
          <w:rStyle w:val="7"/>
          <w:rFonts w:hint="eastAsia" w:eastAsia="仿宋_GB2312"/>
          <w:sz w:val="32"/>
          <w:szCs w:val="32"/>
        </w:rPr>
        <w:t>（2）能够参与设计实施经济项目或经济活动方案，推动经济活动有序合规展开。</w:t>
      </w:r>
    </w:p>
    <w:p>
      <w:pPr>
        <w:spacing w:line="560" w:lineRule="exact"/>
        <w:ind w:firstLine="640" w:firstLineChars="200"/>
        <w:rPr>
          <w:rStyle w:val="7"/>
          <w:rFonts w:eastAsia="仿宋_GB2312"/>
          <w:sz w:val="32"/>
          <w:szCs w:val="32"/>
        </w:rPr>
      </w:pPr>
      <w:r>
        <w:rPr>
          <w:rStyle w:val="7"/>
          <w:rFonts w:hint="eastAsia" w:eastAsia="仿宋_GB2312"/>
          <w:sz w:val="32"/>
          <w:szCs w:val="32"/>
        </w:rPr>
        <w:t>（3）工作业绩较为突出，能够指导助理经济师等参与经济工作的各类从业人员合理合规开展工作。</w:t>
      </w:r>
    </w:p>
    <w:p>
      <w:pPr>
        <w:spacing w:line="560" w:lineRule="exact"/>
        <w:ind w:firstLine="640" w:firstLineChars="200"/>
        <w:rPr>
          <w:rStyle w:val="7"/>
          <w:rFonts w:eastAsia="仿宋_GB2312"/>
          <w:sz w:val="32"/>
          <w:szCs w:val="32"/>
        </w:rPr>
      </w:pPr>
      <w:r>
        <w:rPr>
          <w:rStyle w:val="7"/>
          <w:rFonts w:hint="eastAsia" w:eastAsia="仿宋_GB2312"/>
          <w:sz w:val="32"/>
          <w:szCs w:val="32"/>
        </w:rPr>
        <w:t>（4）有较好的理论研究能力，能够参与经济工作政策、实务研究，创新管理理念和专业方法。</w:t>
      </w:r>
    </w:p>
    <w:p>
      <w:pPr>
        <w:spacing w:line="560" w:lineRule="exact"/>
        <w:ind w:firstLine="640" w:firstLineChars="200"/>
        <w:rPr>
          <w:rStyle w:val="7"/>
          <w:rFonts w:eastAsia="仿宋_GB2312"/>
          <w:sz w:val="32"/>
          <w:szCs w:val="32"/>
        </w:rPr>
      </w:pPr>
      <w:r>
        <w:rPr>
          <w:rStyle w:val="7"/>
          <w:rFonts w:hint="eastAsia" w:eastAsia="仿宋_GB2312"/>
          <w:sz w:val="32"/>
          <w:szCs w:val="32"/>
        </w:rPr>
        <w:t>（5）认真完成学院安排的各项工作任务。</w:t>
      </w:r>
    </w:p>
    <w:p>
      <w:pPr>
        <w:spacing w:line="560" w:lineRule="exact"/>
        <w:ind w:firstLine="640" w:firstLineChars="200"/>
        <w:rPr>
          <w:rStyle w:val="7"/>
          <w:rFonts w:eastAsia="仿宋_GB2312"/>
          <w:sz w:val="32"/>
          <w:szCs w:val="32"/>
        </w:rPr>
      </w:pPr>
      <w:r>
        <w:rPr>
          <w:rStyle w:val="7"/>
          <w:rFonts w:hint="eastAsia" w:eastAsia="仿宋_GB2312"/>
          <w:sz w:val="32"/>
          <w:szCs w:val="32"/>
        </w:rPr>
        <w:t>2.初级岗位：</w:t>
      </w:r>
    </w:p>
    <w:p>
      <w:pPr>
        <w:spacing w:line="560" w:lineRule="exact"/>
        <w:ind w:firstLine="640" w:firstLineChars="200"/>
        <w:rPr>
          <w:rStyle w:val="7"/>
          <w:rFonts w:eastAsia="仿宋_GB2312"/>
          <w:sz w:val="32"/>
          <w:szCs w:val="32"/>
        </w:rPr>
      </w:pPr>
      <w:r>
        <w:rPr>
          <w:rStyle w:val="7"/>
          <w:rFonts w:hint="eastAsia" w:eastAsia="仿宋_GB2312"/>
          <w:sz w:val="32"/>
          <w:szCs w:val="32"/>
        </w:rPr>
        <w:t>（1）比较熟悉经济工作专业理论、方法、技巧和相关政策法规。</w:t>
      </w:r>
    </w:p>
    <w:p>
      <w:pPr>
        <w:spacing w:line="560" w:lineRule="exact"/>
        <w:ind w:firstLine="640" w:firstLineChars="200"/>
        <w:rPr>
          <w:rStyle w:val="7"/>
          <w:rFonts w:eastAsia="仿宋_GB2312"/>
          <w:sz w:val="32"/>
          <w:szCs w:val="32"/>
        </w:rPr>
      </w:pPr>
      <w:r>
        <w:rPr>
          <w:rStyle w:val="7"/>
          <w:rFonts w:hint="eastAsia" w:eastAsia="仿宋_GB2312"/>
          <w:sz w:val="32"/>
          <w:szCs w:val="32"/>
        </w:rPr>
        <w:t>（2）能够参与实施经济项目或经济活动方案。</w:t>
      </w:r>
    </w:p>
    <w:p>
      <w:pPr>
        <w:spacing w:line="560" w:lineRule="exact"/>
        <w:ind w:firstLine="640" w:firstLineChars="200"/>
        <w:rPr>
          <w:rStyle w:val="7"/>
          <w:rFonts w:eastAsia="仿宋_GB2312"/>
          <w:sz w:val="32"/>
          <w:szCs w:val="32"/>
        </w:rPr>
      </w:pPr>
      <w:r>
        <w:rPr>
          <w:rStyle w:val="7"/>
          <w:rFonts w:hint="eastAsia" w:eastAsia="仿宋_GB2312"/>
          <w:sz w:val="32"/>
          <w:szCs w:val="32"/>
        </w:rPr>
        <w:t>（3）具有一定的工作能力，能够合理合规开展工作。</w:t>
      </w:r>
    </w:p>
    <w:p>
      <w:pPr>
        <w:spacing w:line="560" w:lineRule="exact"/>
        <w:ind w:firstLine="640" w:firstLineChars="200"/>
        <w:rPr>
          <w:rStyle w:val="7"/>
          <w:rFonts w:eastAsia="仿宋_GB2312"/>
          <w:sz w:val="32"/>
          <w:szCs w:val="32"/>
        </w:rPr>
      </w:pPr>
      <w:r>
        <w:rPr>
          <w:rStyle w:val="7"/>
          <w:rFonts w:hint="eastAsia" w:eastAsia="仿宋_GB2312"/>
          <w:sz w:val="32"/>
          <w:szCs w:val="32"/>
        </w:rPr>
        <w:t>（4）认真完成学院安排的各项工作任务。</w:t>
      </w:r>
    </w:p>
    <w:p>
      <w:pPr>
        <w:spacing w:line="560" w:lineRule="exact"/>
        <w:ind w:firstLine="697" w:firstLineChars="218"/>
        <w:rPr>
          <w:rStyle w:val="7"/>
          <w:rFonts w:ascii="楷体_GB2312" w:hAnsi="楷体_GB2312" w:eastAsia="楷体_GB2312" w:cs="楷体_GB2312"/>
          <w:sz w:val="32"/>
          <w:szCs w:val="32"/>
        </w:rPr>
      </w:pPr>
      <w:r>
        <w:rPr>
          <w:rStyle w:val="7"/>
          <w:rFonts w:hint="eastAsia" w:ascii="楷体_GB2312" w:hAnsi="楷体_GB2312" w:eastAsia="楷体_GB2312" w:cs="楷体_GB2312"/>
          <w:sz w:val="32"/>
          <w:szCs w:val="32"/>
        </w:rPr>
        <w:t>（四）图书系列</w:t>
      </w:r>
    </w:p>
    <w:p>
      <w:pPr>
        <w:spacing w:line="560" w:lineRule="exact"/>
        <w:ind w:firstLine="640" w:firstLineChars="200"/>
        <w:rPr>
          <w:rStyle w:val="7"/>
          <w:rFonts w:eastAsia="仿宋_GB2312"/>
          <w:sz w:val="32"/>
          <w:szCs w:val="32"/>
        </w:rPr>
      </w:pPr>
      <w:r>
        <w:rPr>
          <w:rStyle w:val="7"/>
          <w:rFonts w:hint="eastAsia" w:eastAsia="仿宋_GB2312"/>
          <w:sz w:val="32"/>
          <w:szCs w:val="32"/>
        </w:rPr>
        <w:t>1.中级岗位：</w:t>
      </w:r>
    </w:p>
    <w:p>
      <w:pPr>
        <w:spacing w:line="560" w:lineRule="exact"/>
        <w:ind w:firstLine="640" w:firstLineChars="200"/>
        <w:rPr>
          <w:rStyle w:val="7"/>
          <w:rFonts w:eastAsia="仿宋_GB2312"/>
          <w:sz w:val="32"/>
          <w:szCs w:val="32"/>
        </w:rPr>
      </w:pPr>
      <w:r>
        <w:rPr>
          <w:rStyle w:val="7"/>
          <w:rFonts w:hint="eastAsia" w:eastAsia="仿宋_GB2312"/>
          <w:sz w:val="32"/>
          <w:szCs w:val="32"/>
        </w:rPr>
        <w:t>（1）具有本专业较为坚实的理论基础。</w:t>
      </w:r>
    </w:p>
    <w:p>
      <w:pPr>
        <w:spacing w:line="560" w:lineRule="exact"/>
        <w:ind w:firstLine="640" w:firstLineChars="200"/>
        <w:rPr>
          <w:rStyle w:val="7"/>
          <w:rFonts w:eastAsia="仿宋_GB2312"/>
          <w:sz w:val="32"/>
          <w:szCs w:val="32"/>
        </w:rPr>
      </w:pPr>
      <w:r>
        <w:rPr>
          <w:rStyle w:val="7"/>
          <w:rFonts w:hint="eastAsia" w:eastAsia="仿宋_GB2312"/>
          <w:sz w:val="32"/>
          <w:szCs w:val="32"/>
        </w:rPr>
        <w:t>（2）具备独立的专业工作能力。</w:t>
      </w:r>
    </w:p>
    <w:p>
      <w:pPr>
        <w:spacing w:line="560" w:lineRule="exact"/>
        <w:ind w:firstLine="640" w:firstLineChars="200"/>
        <w:rPr>
          <w:rStyle w:val="7"/>
          <w:rFonts w:eastAsia="仿宋_GB2312"/>
          <w:sz w:val="32"/>
          <w:szCs w:val="32"/>
        </w:rPr>
      </w:pPr>
      <w:r>
        <w:rPr>
          <w:rStyle w:val="7"/>
          <w:rFonts w:hint="eastAsia" w:eastAsia="仿宋_GB2312"/>
          <w:sz w:val="32"/>
          <w:szCs w:val="32"/>
        </w:rPr>
        <w:t>（3）能够撰写有关工作计划方案、规章制度、调研报告。</w:t>
      </w:r>
    </w:p>
    <w:p>
      <w:pPr>
        <w:spacing w:line="560" w:lineRule="exact"/>
        <w:ind w:firstLine="640" w:firstLineChars="200"/>
        <w:rPr>
          <w:rStyle w:val="7"/>
          <w:rFonts w:eastAsia="仿宋_GB2312"/>
          <w:sz w:val="32"/>
          <w:szCs w:val="32"/>
        </w:rPr>
      </w:pPr>
      <w:r>
        <w:rPr>
          <w:rStyle w:val="7"/>
          <w:rFonts w:hint="eastAsia" w:eastAsia="仿宋_GB2312"/>
          <w:sz w:val="32"/>
          <w:szCs w:val="32"/>
        </w:rPr>
        <w:t>（4）认真完成学院安排的各项工作任务。</w:t>
      </w:r>
    </w:p>
    <w:p>
      <w:pPr>
        <w:spacing w:line="560" w:lineRule="exact"/>
        <w:ind w:firstLine="640" w:firstLineChars="200"/>
        <w:rPr>
          <w:rStyle w:val="7"/>
          <w:rFonts w:eastAsia="仿宋_GB2312"/>
          <w:sz w:val="32"/>
          <w:szCs w:val="32"/>
        </w:rPr>
      </w:pPr>
      <w:r>
        <w:rPr>
          <w:rStyle w:val="7"/>
          <w:rFonts w:hint="eastAsia" w:eastAsia="仿宋_GB2312"/>
          <w:sz w:val="32"/>
          <w:szCs w:val="32"/>
        </w:rPr>
        <w:t>2.初级岗位：</w:t>
      </w:r>
    </w:p>
    <w:p>
      <w:pPr>
        <w:spacing w:line="560" w:lineRule="exact"/>
        <w:ind w:firstLine="640" w:firstLineChars="200"/>
        <w:rPr>
          <w:rStyle w:val="7"/>
          <w:rFonts w:eastAsia="仿宋_GB2312"/>
          <w:sz w:val="32"/>
          <w:szCs w:val="32"/>
        </w:rPr>
      </w:pPr>
      <w:r>
        <w:rPr>
          <w:rStyle w:val="7"/>
          <w:rFonts w:hint="eastAsia" w:eastAsia="仿宋_GB2312"/>
          <w:sz w:val="32"/>
          <w:szCs w:val="32"/>
        </w:rPr>
        <w:t>（1）具有一定的专业工作能力，了解本专业工作开展的主要流程和环节。</w:t>
      </w:r>
    </w:p>
    <w:p>
      <w:pPr>
        <w:spacing w:line="560" w:lineRule="exact"/>
        <w:ind w:firstLine="640" w:firstLineChars="200"/>
        <w:rPr>
          <w:rStyle w:val="7"/>
          <w:rFonts w:eastAsia="仿宋_GB2312"/>
          <w:sz w:val="32"/>
          <w:szCs w:val="32"/>
        </w:rPr>
      </w:pPr>
      <w:r>
        <w:rPr>
          <w:rStyle w:val="7"/>
          <w:rFonts w:hint="eastAsia" w:eastAsia="仿宋_GB2312"/>
          <w:sz w:val="32"/>
          <w:szCs w:val="32"/>
        </w:rPr>
        <w:t>（2）熟悉业务工作规范和要求，能尽职尽责完成工作任务，掌握本专业的基础理论和专业知识。</w:t>
      </w:r>
    </w:p>
    <w:p>
      <w:pPr>
        <w:spacing w:line="560" w:lineRule="exact"/>
        <w:ind w:firstLine="640" w:firstLineChars="200"/>
        <w:rPr>
          <w:rStyle w:val="7"/>
          <w:rFonts w:eastAsia="仿宋_GB2312"/>
          <w:sz w:val="32"/>
          <w:szCs w:val="32"/>
        </w:rPr>
      </w:pPr>
      <w:r>
        <w:rPr>
          <w:rStyle w:val="7"/>
          <w:rFonts w:hint="eastAsia" w:eastAsia="仿宋_GB2312"/>
          <w:sz w:val="32"/>
          <w:szCs w:val="32"/>
        </w:rPr>
        <w:t>（3）初步掌握一定的研究方法，积极参与本专业相关的学术活动和职业培训。</w:t>
      </w:r>
    </w:p>
    <w:p>
      <w:pPr>
        <w:spacing w:line="560" w:lineRule="exact"/>
        <w:ind w:firstLine="640" w:firstLineChars="200"/>
        <w:rPr>
          <w:rStyle w:val="7"/>
          <w:rFonts w:eastAsia="仿宋_GB2312"/>
          <w:sz w:val="32"/>
          <w:szCs w:val="32"/>
        </w:rPr>
      </w:pPr>
      <w:r>
        <w:rPr>
          <w:rStyle w:val="7"/>
          <w:rFonts w:hint="eastAsia" w:eastAsia="仿宋_GB2312"/>
          <w:sz w:val="32"/>
          <w:szCs w:val="32"/>
        </w:rPr>
        <w:t>（4）认真完成学院安排的各项工作任务。</w:t>
      </w:r>
    </w:p>
    <w:p>
      <w:pPr>
        <w:spacing w:line="560" w:lineRule="exact"/>
        <w:ind w:firstLine="697" w:firstLineChars="218"/>
        <w:rPr>
          <w:rStyle w:val="7"/>
          <w:rFonts w:ascii="楷体_GB2312" w:hAnsi="楷体_GB2312" w:eastAsia="楷体_GB2312" w:cs="楷体_GB2312"/>
          <w:sz w:val="32"/>
          <w:szCs w:val="32"/>
        </w:rPr>
      </w:pPr>
      <w:r>
        <w:rPr>
          <w:rStyle w:val="7"/>
          <w:rFonts w:hint="eastAsia" w:ascii="楷体_GB2312" w:hAnsi="楷体_GB2312" w:eastAsia="楷体_GB2312" w:cs="楷体_GB2312"/>
          <w:sz w:val="32"/>
          <w:szCs w:val="32"/>
        </w:rPr>
        <w:t>（五）医师、护师系列</w:t>
      </w:r>
    </w:p>
    <w:p>
      <w:pPr>
        <w:spacing w:line="560" w:lineRule="exact"/>
        <w:ind w:firstLine="640" w:firstLineChars="200"/>
        <w:rPr>
          <w:rStyle w:val="7"/>
          <w:rFonts w:eastAsia="仿宋_GB2312"/>
          <w:sz w:val="32"/>
          <w:szCs w:val="32"/>
        </w:rPr>
      </w:pPr>
      <w:r>
        <w:rPr>
          <w:rStyle w:val="7"/>
          <w:rFonts w:hint="eastAsia" w:eastAsia="仿宋_GB2312"/>
          <w:sz w:val="32"/>
          <w:szCs w:val="32"/>
        </w:rPr>
        <w:t>1.中级岗位：</w:t>
      </w:r>
    </w:p>
    <w:p>
      <w:pPr>
        <w:spacing w:line="560" w:lineRule="exact"/>
        <w:ind w:firstLine="640" w:firstLineChars="200"/>
        <w:rPr>
          <w:rStyle w:val="7"/>
          <w:rFonts w:eastAsia="仿宋_GB2312"/>
          <w:sz w:val="32"/>
          <w:szCs w:val="32"/>
        </w:rPr>
      </w:pPr>
      <w:r>
        <w:rPr>
          <w:rStyle w:val="7"/>
          <w:rFonts w:hint="eastAsia" w:eastAsia="仿宋_GB2312"/>
          <w:sz w:val="32"/>
          <w:szCs w:val="32"/>
        </w:rPr>
        <w:t>（1）比较系统地掌握医护工作专业理论、方法和相关政策法规。</w:t>
      </w:r>
    </w:p>
    <w:p>
      <w:pPr>
        <w:spacing w:line="560" w:lineRule="exact"/>
        <w:ind w:firstLine="640" w:firstLineChars="200"/>
        <w:rPr>
          <w:rStyle w:val="7"/>
          <w:rFonts w:eastAsia="仿宋_GB2312"/>
          <w:sz w:val="32"/>
          <w:szCs w:val="32"/>
        </w:rPr>
      </w:pPr>
      <w:r>
        <w:rPr>
          <w:rStyle w:val="7"/>
          <w:rFonts w:hint="eastAsia" w:eastAsia="仿宋_GB2312"/>
          <w:sz w:val="32"/>
          <w:szCs w:val="32"/>
        </w:rPr>
        <w:t>（2）能够参与制定并实施学校卫生保健工作计划，建立健全卫生保健制度。</w:t>
      </w:r>
    </w:p>
    <w:p>
      <w:pPr>
        <w:spacing w:line="560" w:lineRule="exact"/>
        <w:ind w:firstLine="640" w:firstLineChars="200"/>
        <w:rPr>
          <w:rStyle w:val="7"/>
          <w:rFonts w:eastAsia="仿宋_GB2312"/>
          <w:sz w:val="32"/>
          <w:szCs w:val="32"/>
        </w:rPr>
      </w:pPr>
      <w:r>
        <w:rPr>
          <w:rStyle w:val="7"/>
          <w:rFonts w:hint="eastAsia" w:eastAsia="仿宋_GB2312"/>
          <w:sz w:val="32"/>
          <w:szCs w:val="32"/>
        </w:rPr>
        <w:t>（3）按照上级要求组织学生进行预防接种，对学生中的常见病、多发病和一般外伤能做出适当处理，对急症或危重病人，及时协同护送入院。</w:t>
      </w:r>
    </w:p>
    <w:p>
      <w:pPr>
        <w:spacing w:line="560" w:lineRule="exact"/>
        <w:ind w:firstLine="640" w:firstLineChars="200"/>
        <w:rPr>
          <w:rStyle w:val="7"/>
          <w:rFonts w:eastAsia="仿宋_GB2312"/>
          <w:sz w:val="32"/>
          <w:szCs w:val="32"/>
        </w:rPr>
      </w:pPr>
      <w:r>
        <w:rPr>
          <w:rStyle w:val="7"/>
          <w:rFonts w:hint="eastAsia" w:eastAsia="仿宋_GB2312"/>
          <w:sz w:val="32"/>
          <w:szCs w:val="32"/>
        </w:rPr>
        <w:t>（4）积极开展健康教育，协助做好重大活动医护工作。</w:t>
      </w:r>
    </w:p>
    <w:p>
      <w:pPr>
        <w:spacing w:line="560" w:lineRule="exact"/>
        <w:ind w:firstLine="640" w:firstLineChars="200"/>
        <w:rPr>
          <w:rStyle w:val="7"/>
          <w:rFonts w:eastAsia="仿宋_GB2312"/>
          <w:sz w:val="32"/>
          <w:szCs w:val="32"/>
        </w:rPr>
      </w:pPr>
      <w:r>
        <w:rPr>
          <w:rStyle w:val="7"/>
          <w:rFonts w:hint="eastAsia" w:eastAsia="仿宋_GB2312"/>
          <w:sz w:val="32"/>
          <w:szCs w:val="32"/>
        </w:rPr>
        <w:t>（5）认真完成学院安排的各项工作任务。</w:t>
      </w:r>
    </w:p>
    <w:p>
      <w:pPr>
        <w:spacing w:line="560" w:lineRule="exact"/>
        <w:ind w:firstLine="640" w:firstLineChars="200"/>
        <w:rPr>
          <w:rStyle w:val="7"/>
          <w:rFonts w:eastAsia="仿宋_GB2312"/>
          <w:sz w:val="32"/>
          <w:szCs w:val="32"/>
        </w:rPr>
      </w:pPr>
      <w:r>
        <w:rPr>
          <w:rStyle w:val="7"/>
          <w:rFonts w:hint="eastAsia" w:eastAsia="仿宋_GB2312"/>
          <w:sz w:val="32"/>
          <w:szCs w:val="32"/>
        </w:rPr>
        <w:t>2.初级岗位：</w:t>
      </w:r>
    </w:p>
    <w:p>
      <w:pPr>
        <w:spacing w:line="560" w:lineRule="exact"/>
        <w:ind w:firstLine="640" w:firstLineChars="200"/>
        <w:rPr>
          <w:rStyle w:val="7"/>
          <w:rFonts w:eastAsia="仿宋_GB2312"/>
          <w:sz w:val="32"/>
          <w:szCs w:val="32"/>
        </w:rPr>
      </w:pPr>
      <w:r>
        <w:rPr>
          <w:rStyle w:val="7"/>
          <w:rFonts w:hint="eastAsia" w:eastAsia="仿宋_GB2312"/>
          <w:sz w:val="32"/>
          <w:szCs w:val="32"/>
        </w:rPr>
        <w:t>（1）比较熟悉医护工作专业理论、方法和相关政策法规。</w:t>
      </w:r>
    </w:p>
    <w:p>
      <w:pPr>
        <w:spacing w:line="560" w:lineRule="exact"/>
        <w:ind w:firstLine="640" w:firstLineChars="200"/>
        <w:rPr>
          <w:rStyle w:val="7"/>
          <w:rFonts w:eastAsia="仿宋_GB2312"/>
          <w:sz w:val="32"/>
          <w:szCs w:val="32"/>
        </w:rPr>
      </w:pPr>
      <w:r>
        <w:rPr>
          <w:rStyle w:val="7"/>
          <w:rFonts w:hint="eastAsia" w:eastAsia="仿宋_GB2312"/>
          <w:sz w:val="32"/>
          <w:szCs w:val="32"/>
        </w:rPr>
        <w:t>（2）能够参与实施学校卫生保健工作计划。</w:t>
      </w:r>
    </w:p>
    <w:p>
      <w:pPr>
        <w:spacing w:line="560" w:lineRule="exact"/>
        <w:ind w:firstLine="640" w:firstLineChars="200"/>
        <w:rPr>
          <w:rStyle w:val="7"/>
          <w:rFonts w:eastAsia="仿宋_GB2312"/>
          <w:sz w:val="32"/>
          <w:szCs w:val="32"/>
        </w:rPr>
      </w:pPr>
      <w:r>
        <w:rPr>
          <w:rStyle w:val="7"/>
          <w:rFonts w:hint="eastAsia" w:eastAsia="仿宋_GB2312"/>
          <w:sz w:val="32"/>
          <w:szCs w:val="32"/>
        </w:rPr>
        <w:t>（3）按照上级要求协助组织学生进行预防接种，对学生中的常见病、多发病和一般外伤能做出适当处理，对急症或危重病人，及时协同护送入院。</w:t>
      </w:r>
    </w:p>
    <w:p>
      <w:pPr>
        <w:spacing w:line="560" w:lineRule="exact"/>
        <w:ind w:firstLine="640" w:firstLineChars="200"/>
        <w:rPr>
          <w:rStyle w:val="7"/>
          <w:rFonts w:eastAsia="仿宋_GB2312"/>
          <w:sz w:val="32"/>
          <w:szCs w:val="32"/>
        </w:rPr>
      </w:pPr>
      <w:r>
        <w:rPr>
          <w:rStyle w:val="7"/>
          <w:rFonts w:hint="eastAsia" w:eastAsia="仿宋_GB2312"/>
          <w:sz w:val="32"/>
          <w:szCs w:val="32"/>
        </w:rPr>
        <w:t>（4）积极参与开展健康教育，协助做好重大活动医护工作。</w:t>
      </w:r>
    </w:p>
    <w:p>
      <w:pPr>
        <w:spacing w:line="560" w:lineRule="exact"/>
        <w:ind w:firstLine="640" w:firstLineChars="200"/>
        <w:rPr>
          <w:rStyle w:val="7"/>
          <w:rFonts w:eastAsia="仿宋_GB2312"/>
          <w:sz w:val="32"/>
          <w:szCs w:val="32"/>
        </w:rPr>
      </w:pPr>
      <w:r>
        <w:rPr>
          <w:rStyle w:val="7"/>
          <w:rFonts w:hint="eastAsia" w:eastAsia="仿宋_GB2312"/>
          <w:sz w:val="32"/>
          <w:szCs w:val="32"/>
        </w:rPr>
        <w:t>（5）认真完成学院安排的各项工作任务。</w:t>
      </w:r>
    </w:p>
    <w:p>
      <w:pPr>
        <w:spacing w:line="560" w:lineRule="exact"/>
        <w:ind w:firstLine="697" w:firstLineChars="218"/>
        <w:rPr>
          <w:rStyle w:val="7"/>
          <w:rFonts w:eastAsia="黑体"/>
          <w:sz w:val="32"/>
          <w:szCs w:val="32"/>
        </w:rPr>
      </w:pPr>
      <w:r>
        <w:rPr>
          <w:rStyle w:val="7"/>
          <w:rFonts w:hint="eastAsia" w:eastAsia="黑体"/>
          <w:sz w:val="32"/>
          <w:szCs w:val="32"/>
        </w:rPr>
        <w:t>八</w:t>
      </w:r>
      <w:r>
        <w:rPr>
          <w:rStyle w:val="7"/>
          <w:rFonts w:eastAsia="黑体"/>
          <w:sz w:val="32"/>
          <w:szCs w:val="32"/>
        </w:rPr>
        <w:t>、</w:t>
      </w:r>
      <w:r>
        <w:rPr>
          <w:rStyle w:val="7"/>
          <w:rFonts w:hint="eastAsia" w:eastAsia="黑体"/>
          <w:sz w:val="32"/>
          <w:szCs w:val="32"/>
        </w:rPr>
        <w:t>竞聘</w:t>
      </w:r>
      <w:r>
        <w:rPr>
          <w:rStyle w:val="7"/>
          <w:rFonts w:eastAsia="黑体"/>
          <w:sz w:val="32"/>
          <w:szCs w:val="32"/>
        </w:rPr>
        <w:t>办法</w:t>
      </w:r>
    </w:p>
    <w:p>
      <w:pPr>
        <w:spacing w:line="560" w:lineRule="exact"/>
        <w:ind w:firstLine="697" w:firstLineChars="218"/>
        <w:rPr>
          <w:rStyle w:val="7"/>
          <w:rFonts w:eastAsia="仿宋_GB2312"/>
          <w:sz w:val="32"/>
          <w:szCs w:val="32"/>
        </w:rPr>
      </w:pPr>
      <w:r>
        <w:rPr>
          <w:rStyle w:val="7"/>
          <w:rFonts w:hint="eastAsia" w:eastAsia="仿宋_GB2312"/>
          <w:sz w:val="32"/>
          <w:szCs w:val="32"/>
        </w:rPr>
        <w:t>管理岗位八级以上按现任行政职务进行聘任。专业技术人员、工勤技能人员均实行竞岗聘用，按2019-2020、2020-2021、2021-2022学年度教职工绩效考核成绩、任职资格年限、参加工作年限综合计绩排队，采取空岗竞争的办法。</w:t>
      </w:r>
    </w:p>
    <w:p>
      <w:pPr>
        <w:spacing w:line="560" w:lineRule="exact"/>
        <w:ind w:firstLine="640" w:firstLineChars="200"/>
        <w:rPr>
          <w:rStyle w:val="7"/>
          <w:rFonts w:eastAsia="仿宋_GB2312"/>
          <w:sz w:val="32"/>
          <w:szCs w:val="32"/>
        </w:rPr>
      </w:pPr>
      <w:r>
        <w:rPr>
          <w:rStyle w:val="7"/>
          <w:rFonts w:eastAsia="仿宋_GB2312"/>
          <w:sz w:val="32"/>
          <w:szCs w:val="32"/>
        </w:rPr>
        <w:t>本次竞聘</w:t>
      </w:r>
      <w:r>
        <w:rPr>
          <w:rStyle w:val="7"/>
          <w:rFonts w:hint="eastAsia" w:eastAsia="仿宋_GB2312"/>
          <w:sz w:val="32"/>
          <w:szCs w:val="32"/>
        </w:rPr>
        <w:t>按照绩效考核成绩、取得专业技术职务资格年限、参加工作年限分别量化计绩，</w:t>
      </w:r>
      <w:r>
        <w:rPr>
          <w:rStyle w:val="7"/>
          <w:rFonts w:eastAsia="仿宋_GB2312"/>
          <w:sz w:val="32"/>
          <w:szCs w:val="32"/>
        </w:rPr>
        <w:t>按计绩总分由高到低分级别予以排序，分数相同者分别按参加工作年限、取得专业技术职务资格年限</w:t>
      </w:r>
      <w:r>
        <w:rPr>
          <w:rStyle w:val="7"/>
          <w:rFonts w:hint="eastAsia" w:eastAsia="仿宋_GB2312"/>
          <w:sz w:val="32"/>
          <w:szCs w:val="32"/>
        </w:rPr>
        <w:t>（工勤技能岗位计算取得职业资格年限）</w:t>
      </w:r>
      <w:r>
        <w:rPr>
          <w:rStyle w:val="7"/>
          <w:rFonts w:eastAsia="仿宋_GB2312"/>
          <w:sz w:val="32"/>
          <w:szCs w:val="32"/>
        </w:rPr>
        <w:t>和</w:t>
      </w:r>
      <w:r>
        <w:rPr>
          <w:rStyle w:val="7"/>
          <w:rFonts w:hint="eastAsia" w:eastAsia="仿宋_GB2312"/>
          <w:sz w:val="32"/>
          <w:szCs w:val="32"/>
        </w:rPr>
        <w:t>绩效考核</w:t>
      </w:r>
      <w:r>
        <w:rPr>
          <w:rStyle w:val="7"/>
          <w:rFonts w:eastAsia="仿宋_GB2312"/>
          <w:sz w:val="32"/>
          <w:szCs w:val="32"/>
        </w:rPr>
        <w:t>成绩的顺序确定排序。具体办法如下：</w:t>
      </w:r>
    </w:p>
    <w:p>
      <w:pPr>
        <w:spacing w:line="560" w:lineRule="exact"/>
        <w:ind w:firstLine="640" w:firstLineChars="200"/>
        <w:rPr>
          <w:rStyle w:val="7"/>
          <w:rFonts w:ascii="楷体_GB2312" w:hAnsi="楷体_GB2312" w:eastAsia="楷体_GB2312" w:cs="楷体_GB2312"/>
          <w:sz w:val="32"/>
          <w:szCs w:val="32"/>
        </w:rPr>
      </w:pPr>
      <w:r>
        <w:rPr>
          <w:rStyle w:val="7"/>
          <w:rFonts w:hint="eastAsia" w:ascii="楷体_GB2312" w:hAnsi="楷体_GB2312" w:eastAsia="楷体_GB2312" w:cs="楷体_GB2312"/>
          <w:sz w:val="32"/>
          <w:szCs w:val="32"/>
        </w:rPr>
        <w:t>（一）绩效考核（最高不超过100分）</w:t>
      </w:r>
    </w:p>
    <w:p>
      <w:pPr>
        <w:spacing w:line="560" w:lineRule="exact"/>
        <w:ind w:firstLine="640" w:firstLineChars="200"/>
        <w:rPr>
          <w:rStyle w:val="7"/>
          <w:rFonts w:eastAsia="仿宋_GB2312"/>
          <w:sz w:val="32"/>
          <w:szCs w:val="32"/>
        </w:rPr>
      </w:pPr>
      <w:r>
        <w:rPr>
          <w:rStyle w:val="7"/>
          <w:rFonts w:eastAsia="仿宋_GB2312"/>
          <w:sz w:val="32"/>
          <w:szCs w:val="32"/>
        </w:rPr>
        <w:t>根据2019</w:t>
      </w:r>
      <w:r>
        <w:rPr>
          <w:rStyle w:val="7"/>
          <w:rFonts w:hint="eastAsia" w:eastAsia="仿宋_GB2312"/>
          <w:sz w:val="32"/>
          <w:szCs w:val="32"/>
        </w:rPr>
        <w:t>-</w:t>
      </w:r>
      <w:r>
        <w:rPr>
          <w:rStyle w:val="7"/>
          <w:rFonts w:eastAsia="仿宋_GB2312"/>
          <w:sz w:val="32"/>
          <w:szCs w:val="32"/>
        </w:rPr>
        <w:t>2020、2020</w:t>
      </w:r>
      <w:r>
        <w:rPr>
          <w:rStyle w:val="7"/>
          <w:rFonts w:hint="eastAsia" w:eastAsia="仿宋_GB2312"/>
          <w:sz w:val="32"/>
          <w:szCs w:val="32"/>
        </w:rPr>
        <w:t>-</w:t>
      </w:r>
      <w:r>
        <w:rPr>
          <w:rStyle w:val="7"/>
          <w:rFonts w:eastAsia="仿宋_GB2312"/>
          <w:sz w:val="32"/>
          <w:szCs w:val="32"/>
        </w:rPr>
        <w:t>2021</w:t>
      </w:r>
      <w:r>
        <w:rPr>
          <w:rStyle w:val="7"/>
          <w:rFonts w:hint="eastAsia" w:eastAsia="仿宋_GB2312"/>
          <w:sz w:val="32"/>
          <w:szCs w:val="32"/>
        </w:rPr>
        <w:t>、2021-2022</w:t>
      </w:r>
      <w:r>
        <w:rPr>
          <w:rStyle w:val="7"/>
          <w:rFonts w:eastAsia="仿宋_GB2312"/>
          <w:sz w:val="32"/>
          <w:szCs w:val="32"/>
        </w:rPr>
        <w:t>学年度</w:t>
      </w:r>
      <w:r>
        <w:rPr>
          <w:rStyle w:val="7"/>
          <w:rFonts w:hint="eastAsia" w:eastAsia="仿宋_GB2312"/>
          <w:sz w:val="32"/>
          <w:szCs w:val="32"/>
        </w:rPr>
        <w:t>绩效考核</w:t>
      </w:r>
      <w:r>
        <w:rPr>
          <w:rStyle w:val="7"/>
          <w:rFonts w:eastAsia="仿宋_GB2312"/>
          <w:sz w:val="32"/>
          <w:szCs w:val="32"/>
        </w:rPr>
        <w:t>平均成绩，按</w:t>
      </w:r>
      <w:r>
        <w:rPr>
          <w:rStyle w:val="7"/>
          <w:rFonts w:hint="eastAsia" w:eastAsia="仿宋_GB2312"/>
          <w:sz w:val="32"/>
          <w:szCs w:val="32"/>
        </w:rPr>
        <w:t>10%</w:t>
      </w:r>
      <w:r>
        <w:rPr>
          <w:rStyle w:val="7"/>
          <w:rFonts w:eastAsia="仿宋_GB2312"/>
          <w:sz w:val="32"/>
          <w:szCs w:val="32"/>
        </w:rPr>
        <w:t>计绩。</w:t>
      </w:r>
    </w:p>
    <w:p>
      <w:pPr>
        <w:spacing w:line="560" w:lineRule="exact"/>
        <w:ind w:firstLine="640" w:firstLineChars="200"/>
        <w:rPr>
          <w:rStyle w:val="7"/>
          <w:rFonts w:eastAsia="仿宋_GB2312"/>
          <w:sz w:val="32"/>
          <w:szCs w:val="32"/>
        </w:rPr>
      </w:pPr>
      <w:r>
        <w:rPr>
          <w:rStyle w:val="7"/>
          <w:rFonts w:hint="eastAsia" w:ascii="楷体_GB2312" w:hAnsi="楷体_GB2312" w:eastAsia="楷体_GB2312" w:cs="楷体_GB2312"/>
          <w:sz w:val="32"/>
          <w:szCs w:val="32"/>
        </w:rPr>
        <w:t>（二）取得专业技术职务资格年限（最高不超过30分）</w:t>
      </w:r>
    </w:p>
    <w:p>
      <w:pPr>
        <w:spacing w:line="560" w:lineRule="exact"/>
        <w:ind w:firstLine="640" w:firstLineChars="200"/>
        <w:rPr>
          <w:rStyle w:val="7"/>
          <w:rFonts w:eastAsia="仿宋_GB2312"/>
          <w:sz w:val="32"/>
          <w:szCs w:val="32"/>
        </w:rPr>
      </w:pPr>
      <w:r>
        <w:rPr>
          <w:rStyle w:val="7"/>
          <w:rFonts w:eastAsia="仿宋_GB2312"/>
          <w:sz w:val="32"/>
          <w:szCs w:val="32"/>
        </w:rPr>
        <w:t>自</w:t>
      </w:r>
      <w:r>
        <w:rPr>
          <w:rStyle w:val="7"/>
          <w:rFonts w:hint="eastAsia" w:eastAsia="仿宋_GB2312"/>
          <w:sz w:val="32"/>
          <w:szCs w:val="32"/>
        </w:rPr>
        <w:t>取得</w:t>
      </w:r>
      <w:r>
        <w:rPr>
          <w:rStyle w:val="7"/>
          <w:rFonts w:eastAsia="仿宋_GB2312"/>
          <w:sz w:val="32"/>
          <w:szCs w:val="32"/>
        </w:rPr>
        <w:t>现专业技术职务资格起，每满一年计1分，满半年按一年计算。</w:t>
      </w:r>
    </w:p>
    <w:p>
      <w:pPr>
        <w:spacing w:line="560" w:lineRule="exact"/>
        <w:ind w:firstLine="640" w:firstLineChars="200"/>
        <w:rPr>
          <w:rStyle w:val="7"/>
          <w:rFonts w:ascii="楷体_GB2312" w:hAnsi="楷体_GB2312" w:eastAsia="楷体_GB2312" w:cs="楷体_GB2312"/>
          <w:sz w:val="32"/>
          <w:szCs w:val="32"/>
        </w:rPr>
      </w:pPr>
      <w:r>
        <w:rPr>
          <w:rStyle w:val="7"/>
          <w:rFonts w:hint="eastAsia" w:ascii="楷体_GB2312" w:hAnsi="楷体_GB2312" w:eastAsia="楷体_GB2312" w:cs="楷体_GB2312"/>
          <w:sz w:val="32"/>
          <w:szCs w:val="32"/>
        </w:rPr>
        <w:t>（三）参加工作年限（最高不超过20分）</w:t>
      </w:r>
    </w:p>
    <w:p>
      <w:pPr>
        <w:spacing w:line="560" w:lineRule="exact"/>
        <w:ind w:firstLine="640" w:firstLineChars="200"/>
        <w:rPr>
          <w:rStyle w:val="7"/>
          <w:rFonts w:eastAsia="仿宋_GB2312"/>
          <w:sz w:val="32"/>
          <w:szCs w:val="32"/>
        </w:rPr>
      </w:pPr>
      <w:r>
        <w:rPr>
          <w:rStyle w:val="7"/>
          <w:rFonts w:eastAsia="仿宋_GB2312"/>
          <w:sz w:val="32"/>
          <w:szCs w:val="32"/>
        </w:rPr>
        <w:t>每满一年计</w:t>
      </w:r>
      <w:r>
        <w:rPr>
          <w:rStyle w:val="7"/>
          <w:rFonts w:hint="eastAsia" w:eastAsia="仿宋_GB2312"/>
          <w:sz w:val="32"/>
          <w:szCs w:val="32"/>
        </w:rPr>
        <w:t>0.5</w:t>
      </w:r>
      <w:r>
        <w:rPr>
          <w:rStyle w:val="7"/>
          <w:rFonts w:eastAsia="仿宋_GB2312"/>
          <w:sz w:val="32"/>
          <w:szCs w:val="32"/>
        </w:rPr>
        <w:t>分，满半年按一年计算。</w:t>
      </w:r>
    </w:p>
    <w:p>
      <w:pPr>
        <w:spacing w:line="560" w:lineRule="exact"/>
        <w:ind w:firstLine="697" w:firstLineChars="218"/>
        <w:rPr>
          <w:rStyle w:val="7"/>
          <w:rFonts w:eastAsia="仿宋_GB2312"/>
          <w:sz w:val="32"/>
          <w:szCs w:val="32"/>
        </w:rPr>
      </w:pPr>
      <w:r>
        <w:rPr>
          <w:rStyle w:val="7"/>
          <w:rFonts w:eastAsia="仿宋_GB2312"/>
          <w:sz w:val="32"/>
          <w:szCs w:val="32"/>
        </w:rPr>
        <w:t>取得专业技术职务资格年限</w:t>
      </w:r>
      <w:r>
        <w:rPr>
          <w:rStyle w:val="7"/>
          <w:rFonts w:hint="eastAsia" w:eastAsia="仿宋_GB2312"/>
          <w:sz w:val="32"/>
          <w:szCs w:val="32"/>
        </w:rPr>
        <w:t>以专业技术职务资格证书公布时间为准；</w:t>
      </w:r>
      <w:r>
        <w:rPr>
          <w:rStyle w:val="7"/>
          <w:rFonts w:eastAsia="仿宋_GB2312"/>
          <w:sz w:val="32"/>
          <w:szCs w:val="32"/>
        </w:rPr>
        <w:t>参加工作年限</w:t>
      </w:r>
      <w:r>
        <w:rPr>
          <w:rStyle w:val="7"/>
          <w:rFonts w:hint="eastAsia" w:eastAsia="仿宋_GB2312"/>
          <w:sz w:val="32"/>
          <w:szCs w:val="32"/>
        </w:rPr>
        <w:t>以档案专审认定的参加工作时间为准。</w:t>
      </w:r>
      <w:r>
        <w:rPr>
          <w:rStyle w:val="7"/>
          <w:rFonts w:eastAsia="仿宋_GB2312"/>
          <w:sz w:val="32"/>
          <w:szCs w:val="32"/>
        </w:rPr>
        <w:t>取得专业技术职务资格年限</w:t>
      </w:r>
      <w:r>
        <w:rPr>
          <w:rStyle w:val="7"/>
          <w:rFonts w:hint="eastAsia" w:eastAsia="仿宋_GB2312"/>
          <w:sz w:val="32"/>
          <w:szCs w:val="32"/>
        </w:rPr>
        <w:t>与参加工作年限</w:t>
      </w:r>
      <w:r>
        <w:rPr>
          <w:rStyle w:val="7"/>
          <w:rFonts w:eastAsia="仿宋_GB2312"/>
          <w:sz w:val="32"/>
          <w:szCs w:val="32"/>
        </w:rPr>
        <w:t>截止202</w:t>
      </w:r>
      <w:r>
        <w:rPr>
          <w:rStyle w:val="7"/>
          <w:rFonts w:hint="eastAsia" w:eastAsia="仿宋_GB2312"/>
          <w:sz w:val="32"/>
          <w:szCs w:val="32"/>
        </w:rPr>
        <w:t>3</w:t>
      </w:r>
      <w:r>
        <w:rPr>
          <w:rStyle w:val="7"/>
          <w:rFonts w:eastAsia="仿宋_GB2312"/>
          <w:sz w:val="32"/>
          <w:szCs w:val="32"/>
        </w:rPr>
        <w:t>年</w:t>
      </w:r>
      <w:r>
        <w:rPr>
          <w:rStyle w:val="7"/>
          <w:rFonts w:hint="eastAsia" w:eastAsia="仿宋_GB2312"/>
          <w:sz w:val="32"/>
          <w:szCs w:val="32"/>
        </w:rPr>
        <w:t>6</w:t>
      </w:r>
      <w:r>
        <w:rPr>
          <w:rStyle w:val="7"/>
          <w:rFonts w:eastAsia="仿宋_GB2312"/>
          <w:sz w:val="32"/>
          <w:szCs w:val="32"/>
        </w:rPr>
        <w:t>月</w:t>
      </w:r>
      <w:r>
        <w:rPr>
          <w:rStyle w:val="7"/>
          <w:rFonts w:hint="eastAsia" w:eastAsia="仿宋_GB2312"/>
          <w:sz w:val="32"/>
          <w:szCs w:val="32"/>
        </w:rPr>
        <w:t>30</w:t>
      </w:r>
      <w:r>
        <w:rPr>
          <w:rStyle w:val="7"/>
          <w:rFonts w:eastAsia="仿宋_GB2312"/>
          <w:sz w:val="32"/>
          <w:szCs w:val="32"/>
        </w:rPr>
        <w:t>日。</w:t>
      </w:r>
    </w:p>
    <w:p>
      <w:pPr>
        <w:spacing w:line="560" w:lineRule="exact"/>
        <w:ind w:firstLine="697" w:firstLineChars="218"/>
        <w:rPr>
          <w:rStyle w:val="7"/>
          <w:rFonts w:eastAsia="黑体"/>
          <w:sz w:val="32"/>
          <w:szCs w:val="32"/>
        </w:rPr>
      </w:pPr>
      <w:r>
        <w:rPr>
          <w:rStyle w:val="7"/>
          <w:rFonts w:hint="eastAsia" w:eastAsia="黑体"/>
          <w:sz w:val="32"/>
          <w:szCs w:val="32"/>
        </w:rPr>
        <w:t>九</w:t>
      </w:r>
      <w:r>
        <w:rPr>
          <w:rStyle w:val="7"/>
          <w:rFonts w:eastAsia="黑体"/>
          <w:sz w:val="32"/>
          <w:szCs w:val="32"/>
        </w:rPr>
        <w:t>、聘用程序</w:t>
      </w:r>
    </w:p>
    <w:p>
      <w:pPr>
        <w:spacing w:line="560" w:lineRule="exact"/>
        <w:ind w:left="160" w:leftChars="76" w:firstLine="537" w:firstLineChars="168"/>
        <w:rPr>
          <w:rStyle w:val="7"/>
          <w:rFonts w:eastAsia="仿宋_GB2312"/>
          <w:sz w:val="32"/>
          <w:szCs w:val="32"/>
        </w:rPr>
      </w:pPr>
      <w:r>
        <w:rPr>
          <w:rStyle w:val="7"/>
          <w:rFonts w:eastAsia="仿宋_GB2312"/>
          <w:sz w:val="32"/>
          <w:szCs w:val="32"/>
        </w:rPr>
        <w:t>专业技术岗位以及工勤技能岗位按以下程序进行：</w:t>
      </w:r>
    </w:p>
    <w:p>
      <w:pPr>
        <w:spacing w:line="560" w:lineRule="exact"/>
        <w:ind w:firstLine="697" w:firstLineChars="218"/>
        <w:rPr>
          <w:rStyle w:val="7"/>
          <w:rFonts w:ascii="楷体_GB2312" w:hAnsi="楷体_GB2312" w:eastAsia="楷体_GB2312" w:cs="楷体_GB2312"/>
          <w:sz w:val="32"/>
          <w:szCs w:val="32"/>
        </w:rPr>
      </w:pPr>
      <w:r>
        <w:rPr>
          <w:rStyle w:val="7"/>
          <w:rFonts w:hint="eastAsia" w:ascii="楷体_GB2312" w:hAnsi="楷体_GB2312" w:eastAsia="楷体_GB2312" w:cs="楷体_GB2312"/>
          <w:sz w:val="32"/>
          <w:szCs w:val="32"/>
        </w:rPr>
        <w:t>（一）动议酝酿</w:t>
      </w:r>
    </w:p>
    <w:p>
      <w:pPr>
        <w:spacing w:line="560" w:lineRule="exact"/>
        <w:ind w:left="160" w:leftChars="76" w:firstLine="537" w:firstLineChars="168"/>
        <w:rPr>
          <w:rStyle w:val="7"/>
          <w:rFonts w:eastAsia="仿宋_GB2312"/>
          <w:sz w:val="32"/>
          <w:szCs w:val="32"/>
        </w:rPr>
      </w:pPr>
      <w:r>
        <w:rPr>
          <w:rStyle w:val="7"/>
          <w:rFonts w:eastAsia="仿宋_GB2312"/>
          <w:sz w:val="32"/>
          <w:szCs w:val="32"/>
        </w:rPr>
        <w:t>根据工作需要，结合单位实际，召开岗位竞聘工作会议，动议酝酿岗位竞聘工作。</w:t>
      </w:r>
    </w:p>
    <w:p>
      <w:pPr>
        <w:spacing w:line="560" w:lineRule="exact"/>
        <w:ind w:firstLine="697" w:firstLineChars="218"/>
        <w:rPr>
          <w:rStyle w:val="7"/>
          <w:rFonts w:ascii="仿宋_GB2312" w:hAnsi="仿宋_GB2312" w:eastAsia="仿宋_GB2312" w:cs="仿宋_GB2312"/>
          <w:b/>
          <w:bCs/>
          <w:sz w:val="32"/>
          <w:szCs w:val="32"/>
        </w:rPr>
      </w:pPr>
      <w:r>
        <w:rPr>
          <w:rStyle w:val="7"/>
          <w:rFonts w:hint="eastAsia" w:ascii="楷体_GB2312" w:hAnsi="楷体_GB2312" w:eastAsia="楷体_GB2312" w:cs="楷体_GB2312"/>
          <w:sz w:val="32"/>
          <w:szCs w:val="32"/>
        </w:rPr>
        <w:t>（二）确定竞聘岗位数额</w:t>
      </w:r>
    </w:p>
    <w:p>
      <w:pPr>
        <w:spacing w:line="560" w:lineRule="exact"/>
        <w:ind w:left="160" w:leftChars="76" w:firstLine="537" w:firstLineChars="168"/>
        <w:rPr>
          <w:rStyle w:val="7"/>
          <w:rFonts w:eastAsia="仿宋_GB2312"/>
          <w:sz w:val="32"/>
          <w:szCs w:val="32"/>
        </w:rPr>
      </w:pPr>
      <w:r>
        <w:rPr>
          <w:rStyle w:val="7"/>
          <w:rFonts w:eastAsia="仿宋_GB2312"/>
          <w:sz w:val="32"/>
          <w:szCs w:val="32"/>
        </w:rPr>
        <w:t>在组织岗位竞聘前，由政工处与区人社部门进行沟通，确定事业单位的岗位等级数额、现聘用人数和具备资格人数等信息。</w:t>
      </w:r>
    </w:p>
    <w:p>
      <w:pPr>
        <w:spacing w:line="560" w:lineRule="exact"/>
        <w:ind w:firstLine="697" w:firstLineChars="218"/>
        <w:rPr>
          <w:rStyle w:val="7"/>
          <w:rFonts w:ascii="仿宋_GB2312" w:hAnsi="仿宋_GB2312" w:eastAsia="仿宋_GB2312" w:cs="仿宋_GB2312"/>
          <w:b/>
          <w:bCs/>
          <w:sz w:val="32"/>
          <w:szCs w:val="32"/>
        </w:rPr>
      </w:pPr>
      <w:r>
        <w:rPr>
          <w:rStyle w:val="7"/>
          <w:rFonts w:hint="eastAsia" w:ascii="楷体_GB2312" w:hAnsi="楷体_GB2312" w:eastAsia="楷体_GB2312" w:cs="楷体_GB2312"/>
          <w:sz w:val="32"/>
          <w:szCs w:val="32"/>
        </w:rPr>
        <w:t>（三）组建岗位竞聘机构</w:t>
      </w:r>
    </w:p>
    <w:p>
      <w:pPr>
        <w:spacing w:line="560" w:lineRule="exact"/>
        <w:ind w:left="160" w:leftChars="76" w:firstLine="537" w:firstLineChars="168"/>
        <w:rPr>
          <w:rStyle w:val="7"/>
          <w:rFonts w:eastAsia="仿宋_GB2312"/>
          <w:sz w:val="32"/>
          <w:szCs w:val="32"/>
        </w:rPr>
      </w:pPr>
      <w:r>
        <w:rPr>
          <w:rStyle w:val="7"/>
          <w:rFonts w:eastAsia="仿宋_GB2312"/>
          <w:sz w:val="32"/>
          <w:szCs w:val="32"/>
        </w:rPr>
        <w:t>成立岗位聘用工作领导小组，负责本单位竞聘上岗方案的拟定和组织实施。</w:t>
      </w:r>
    </w:p>
    <w:p>
      <w:pPr>
        <w:spacing w:line="560" w:lineRule="exact"/>
        <w:ind w:firstLine="697" w:firstLineChars="218"/>
        <w:rPr>
          <w:rStyle w:val="7"/>
          <w:rFonts w:ascii="仿宋_GB2312" w:hAnsi="仿宋_GB2312" w:eastAsia="仿宋_GB2312" w:cs="仿宋_GB2312"/>
          <w:b/>
          <w:bCs/>
          <w:sz w:val="32"/>
          <w:szCs w:val="32"/>
        </w:rPr>
      </w:pPr>
      <w:r>
        <w:rPr>
          <w:rStyle w:val="7"/>
          <w:rFonts w:hint="eastAsia" w:ascii="楷体_GB2312" w:hAnsi="楷体_GB2312" w:eastAsia="楷体_GB2312" w:cs="楷体_GB2312"/>
          <w:sz w:val="32"/>
          <w:szCs w:val="32"/>
        </w:rPr>
        <w:t>（四）制定竞聘上岗方案并报区人社部门备案</w:t>
      </w:r>
    </w:p>
    <w:p>
      <w:pPr>
        <w:spacing w:line="560" w:lineRule="exact"/>
        <w:ind w:left="160" w:leftChars="76" w:firstLine="537" w:firstLineChars="168"/>
        <w:rPr>
          <w:rStyle w:val="7"/>
          <w:rFonts w:eastAsia="仿宋_GB2312"/>
          <w:sz w:val="32"/>
          <w:szCs w:val="32"/>
        </w:rPr>
      </w:pPr>
      <w:r>
        <w:rPr>
          <w:rStyle w:val="7"/>
          <w:rFonts w:hint="eastAsia" w:eastAsia="仿宋_GB2312"/>
          <w:sz w:val="32"/>
          <w:szCs w:val="32"/>
        </w:rPr>
        <w:t>1.拟定方案。按照区人社部门相关要求拟定竞聘上岗方案。</w:t>
      </w:r>
    </w:p>
    <w:p>
      <w:pPr>
        <w:spacing w:line="560" w:lineRule="exact"/>
        <w:ind w:left="160" w:leftChars="76" w:firstLine="537" w:firstLineChars="168"/>
        <w:rPr>
          <w:rStyle w:val="7"/>
          <w:rFonts w:eastAsia="仿宋_GB2312"/>
          <w:sz w:val="32"/>
          <w:szCs w:val="32"/>
        </w:rPr>
      </w:pPr>
      <w:r>
        <w:rPr>
          <w:rStyle w:val="7"/>
          <w:rFonts w:hint="eastAsia" w:eastAsia="仿宋_GB2312"/>
          <w:sz w:val="32"/>
          <w:szCs w:val="32"/>
        </w:rPr>
        <w:t>2.征求意见。</w:t>
      </w:r>
      <w:r>
        <w:rPr>
          <w:rStyle w:val="7"/>
          <w:rFonts w:eastAsia="仿宋_GB2312"/>
          <w:sz w:val="32"/>
          <w:szCs w:val="32"/>
        </w:rPr>
        <w:t>竞聘上岗方案</w:t>
      </w:r>
      <w:r>
        <w:rPr>
          <w:rStyle w:val="7"/>
          <w:rFonts w:hint="eastAsia" w:eastAsia="仿宋_GB2312"/>
          <w:sz w:val="32"/>
          <w:szCs w:val="32"/>
        </w:rPr>
        <w:t>初步拟定后，须召开教职工代表大会，广泛征求意见，公示期不得少于5个工作日。对教职工提出的合理化意见要予以采纳，并及时修改完善，确保竞聘上岗方案具有可操作性和实效性。</w:t>
      </w:r>
    </w:p>
    <w:p>
      <w:pPr>
        <w:spacing w:line="560" w:lineRule="exact"/>
        <w:ind w:left="160" w:leftChars="76" w:firstLine="537" w:firstLineChars="168"/>
        <w:rPr>
          <w:rStyle w:val="7"/>
          <w:rFonts w:eastAsia="仿宋_GB2312"/>
          <w:sz w:val="32"/>
          <w:szCs w:val="32"/>
        </w:rPr>
      </w:pPr>
      <w:r>
        <w:rPr>
          <w:rStyle w:val="7"/>
          <w:rFonts w:hint="eastAsia" w:eastAsia="仿宋_GB2312"/>
          <w:sz w:val="32"/>
          <w:szCs w:val="32"/>
        </w:rPr>
        <w:t>3.备案方案。竞聘上岗方案</w:t>
      </w:r>
      <w:r>
        <w:rPr>
          <w:rStyle w:val="7"/>
          <w:rFonts w:eastAsia="仿宋_GB2312"/>
          <w:sz w:val="32"/>
          <w:szCs w:val="32"/>
        </w:rPr>
        <w:t>经区人社部门备案通过后方可组织实施。</w:t>
      </w:r>
    </w:p>
    <w:p>
      <w:pPr>
        <w:spacing w:line="560" w:lineRule="exact"/>
        <w:ind w:firstLine="697" w:firstLineChars="218"/>
        <w:rPr>
          <w:rStyle w:val="7"/>
          <w:rFonts w:ascii="仿宋_GB2312" w:hAnsi="仿宋_GB2312" w:eastAsia="仿宋_GB2312" w:cs="仿宋_GB2312"/>
          <w:b/>
          <w:bCs/>
          <w:sz w:val="32"/>
          <w:szCs w:val="32"/>
        </w:rPr>
      </w:pPr>
      <w:r>
        <w:rPr>
          <w:rStyle w:val="7"/>
          <w:rFonts w:hint="eastAsia" w:ascii="楷体_GB2312" w:hAnsi="楷体_GB2312" w:eastAsia="楷体_GB2312" w:cs="楷体_GB2312"/>
          <w:sz w:val="32"/>
          <w:szCs w:val="32"/>
        </w:rPr>
        <w:t>（五）组织实施竞聘上岗</w:t>
      </w:r>
    </w:p>
    <w:p>
      <w:pPr>
        <w:spacing w:line="560" w:lineRule="exact"/>
        <w:ind w:left="160" w:leftChars="76" w:firstLine="537" w:firstLineChars="168"/>
        <w:rPr>
          <w:rStyle w:val="7"/>
          <w:rFonts w:eastAsia="仿宋_GB2312"/>
          <w:sz w:val="32"/>
          <w:szCs w:val="32"/>
        </w:rPr>
      </w:pPr>
      <w:r>
        <w:rPr>
          <w:rStyle w:val="7"/>
          <w:rFonts w:eastAsia="仿宋_GB2312"/>
          <w:sz w:val="32"/>
          <w:szCs w:val="32"/>
        </w:rPr>
        <w:t>1.公布竞聘上岗实施方案</w:t>
      </w:r>
      <w:r>
        <w:rPr>
          <w:rStyle w:val="7"/>
          <w:rFonts w:hint="eastAsia" w:eastAsia="仿宋_GB2312"/>
          <w:sz w:val="32"/>
          <w:szCs w:val="32"/>
        </w:rPr>
        <w:t>并公示2019-2020、2020-2021、2021-2022学年度绩效考核平均成绩、取得专业技术职务资格年限、参加工作年限</w:t>
      </w:r>
      <w:r>
        <w:rPr>
          <w:rStyle w:val="7"/>
          <w:rFonts w:eastAsia="仿宋_GB2312"/>
          <w:sz w:val="32"/>
          <w:szCs w:val="32"/>
        </w:rPr>
        <w:t>。</w:t>
      </w:r>
    </w:p>
    <w:p>
      <w:pPr>
        <w:spacing w:line="560" w:lineRule="exact"/>
        <w:ind w:left="160" w:leftChars="76" w:firstLine="537" w:firstLineChars="168"/>
        <w:rPr>
          <w:rStyle w:val="7"/>
          <w:rFonts w:eastAsia="仿宋_GB2312"/>
          <w:sz w:val="32"/>
          <w:szCs w:val="32"/>
        </w:rPr>
      </w:pPr>
      <w:r>
        <w:rPr>
          <w:rStyle w:val="7"/>
          <w:rFonts w:eastAsia="仿宋_GB2312"/>
          <w:sz w:val="32"/>
          <w:szCs w:val="32"/>
        </w:rPr>
        <w:t>2.个人申请。应聘人员按竞聘上岗实施方案的要求提出书面申请，并在规定的时间内，报岗位聘用工作办公室（书面申请格式附后）。</w:t>
      </w:r>
    </w:p>
    <w:p>
      <w:pPr>
        <w:spacing w:line="560" w:lineRule="exact"/>
        <w:ind w:left="160" w:leftChars="76" w:firstLine="537" w:firstLineChars="168"/>
        <w:rPr>
          <w:rStyle w:val="7"/>
          <w:rFonts w:eastAsia="仿宋_GB2312"/>
          <w:sz w:val="32"/>
          <w:szCs w:val="32"/>
        </w:rPr>
      </w:pPr>
      <w:r>
        <w:rPr>
          <w:rStyle w:val="7"/>
          <w:rFonts w:eastAsia="仿宋_GB2312"/>
          <w:sz w:val="32"/>
          <w:szCs w:val="32"/>
        </w:rPr>
        <w:t>3.资格审查。岗位聘用工作办公室审查应聘人员的资格条件，对符合岗位条件的竞聘人员，按照所竞聘的岗位类别分类梳理，在本单位范围内进行公开。</w:t>
      </w:r>
    </w:p>
    <w:p>
      <w:pPr>
        <w:spacing w:line="560" w:lineRule="exact"/>
        <w:ind w:left="160" w:leftChars="76" w:firstLine="537" w:firstLineChars="168"/>
        <w:rPr>
          <w:rStyle w:val="7"/>
          <w:rFonts w:eastAsia="仿宋_GB2312"/>
          <w:sz w:val="32"/>
          <w:szCs w:val="32"/>
        </w:rPr>
      </w:pPr>
      <w:r>
        <w:rPr>
          <w:rStyle w:val="7"/>
          <w:rFonts w:eastAsia="仿宋_GB2312"/>
          <w:sz w:val="32"/>
          <w:szCs w:val="32"/>
        </w:rPr>
        <w:t>4.综合评分。</w:t>
      </w:r>
      <w:r>
        <w:rPr>
          <w:rStyle w:val="7"/>
          <w:rFonts w:hint="eastAsia" w:eastAsia="仿宋_GB2312"/>
          <w:sz w:val="32"/>
          <w:szCs w:val="32"/>
        </w:rPr>
        <w:t>岗位聘用工作办公室</w:t>
      </w:r>
      <w:r>
        <w:rPr>
          <w:rStyle w:val="7"/>
          <w:rFonts w:eastAsia="仿宋_GB2312"/>
          <w:sz w:val="32"/>
          <w:szCs w:val="32"/>
        </w:rPr>
        <w:t>和专家委员会成员，按照竞聘上岗实施方案确定的评分方法，对符合竞聘条件的应聘人员进行综合评分排序，对拟聘用人员及聘用岗位提出推荐意见。</w:t>
      </w:r>
    </w:p>
    <w:p>
      <w:pPr>
        <w:spacing w:line="560" w:lineRule="exact"/>
        <w:ind w:left="160" w:leftChars="76" w:firstLine="537" w:firstLineChars="168"/>
        <w:rPr>
          <w:rStyle w:val="7"/>
          <w:rFonts w:eastAsia="仿宋_GB2312"/>
          <w:sz w:val="32"/>
          <w:szCs w:val="32"/>
        </w:rPr>
      </w:pPr>
      <w:r>
        <w:rPr>
          <w:rStyle w:val="7"/>
          <w:rFonts w:eastAsia="仿宋_GB2312"/>
          <w:sz w:val="32"/>
          <w:szCs w:val="32"/>
        </w:rPr>
        <w:t>5.研究确定聘用结果。岗位聘用工作领导小组根据岗位聘用工作</w:t>
      </w:r>
      <w:r>
        <w:rPr>
          <w:rStyle w:val="7"/>
          <w:rFonts w:hint="eastAsia" w:eastAsia="仿宋_GB2312"/>
          <w:sz w:val="32"/>
          <w:szCs w:val="32"/>
        </w:rPr>
        <w:t>办公室</w:t>
      </w:r>
      <w:r>
        <w:rPr>
          <w:rStyle w:val="7"/>
          <w:rFonts w:eastAsia="仿宋_GB2312"/>
          <w:sz w:val="32"/>
          <w:szCs w:val="32"/>
        </w:rPr>
        <w:t>和专家委员会成员综合评分结果，集体研究确定拟聘用人员及聘用岗位并公示，公示期不少于5个工作日。</w:t>
      </w:r>
    </w:p>
    <w:p>
      <w:pPr>
        <w:spacing w:line="560" w:lineRule="exact"/>
        <w:ind w:left="160" w:leftChars="76" w:firstLine="537" w:firstLineChars="168"/>
        <w:rPr>
          <w:rStyle w:val="7"/>
          <w:rFonts w:eastAsia="仿宋_GB2312"/>
          <w:sz w:val="32"/>
          <w:szCs w:val="32"/>
        </w:rPr>
      </w:pPr>
      <w:r>
        <w:rPr>
          <w:rStyle w:val="7"/>
          <w:rFonts w:eastAsia="仿宋_GB2312"/>
          <w:sz w:val="32"/>
          <w:szCs w:val="32"/>
        </w:rPr>
        <w:t>6.办理聘用手续。公示无异议后，以学院红头文件的形式，公布岗位聘用结果，由政工处负责填写聘用备案的相关表格，于5个工作日内报送区人社部门备案。</w:t>
      </w:r>
    </w:p>
    <w:p>
      <w:pPr>
        <w:spacing w:line="560" w:lineRule="exact"/>
        <w:ind w:left="160" w:leftChars="76" w:firstLine="537" w:firstLineChars="168"/>
        <w:rPr>
          <w:rStyle w:val="7"/>
          <w:rFonts w:eastAsia="仿宋_GB2312"/>
          <w:sz w:val="32"/>
          <w:szCs w:val="32"/>
        </w:rPr>
      </w:pPr>
      <w:r>
        <w:rPr>
          <w:rStyle w:val="7"/>
          <w:rFonts w:eastAsia="仿宋_GB2312"/>
          <w:sz w:val="32"/>
          <w:szCs w:val="32"/>
        </w:rPr>
        <w:t>7.存档备查。岗位聘用相关手续办理完毕后，政工处收集整理竞聘上岗材料，按照竞聘上岗的先后流程，汇总基础资料装订成册，留存备查。</w:t>
      </w:r>
    </w:p>
    <w:p>
      <w:pPr>
        <w:spacing w:line="560" w:lineRule="exact"/>
        <w:ind w:firstLine="697" w:firstLineChars="218"/>
        <w:rPr>
          <w:rStyle w:val="7"/>
          <w:rFonts w:eastAsia="仿宋_GB2312"/>
          <w:sz w:val="32"/>
          <w:szCs w:val="32"/>
        </w:rPr>
      </w:pPr>
      <w:r>
        <w:rPr>
          <w:rStyle w:val="7"/>
          <w:rFonts w:hint="eastAsia" w:eastAsia="黑体"/>
          <w:sz w:val="32"/>
          <w:szCs w:val="32"/>
        </w:rPr>
        <w:t>十</w:t>
      </w:r>
      <w:r>
        <w:rPr>
          <w:rStyle w:val="7"/>
          <w:rFonts w:eastAsia="黑体"/>
          <w:sz w:val="32"/>
          <w:szCs w:val="32"/>
        </w:rPr>
        <w:t>、有关问题</w:t>
      </w:r>
    </w:p>
    <w:p>
      <w:pPr>
        <w:spacing w:line="560" w:lineRule="exact"/>
        <w:ind w:firstLine="697" w:firstLineChars="218"/>
        <w:rPr>
          <w:rStyle w:val="7"/>
          <w:rFonts w:eastAsia="仿宋_GB2312"/>
          <w:sz w:val="32"/>
          <w:szCs w:val="32"/>
        </w:rPr>
      </w:pPr>
      <w:r>
        <w:rPr>
          <w:rStyle w:val="7"/>
          <w:rFonts w:eastAsia="仿宋_GB2312"/>
          <w:sz w:val="32"/>
          <w:szCs w:val="32"/>
        </w:rPr>
        <w:t>1.年度考核被确定为基本合格档次的教职工，两年内（含考核基本合格年度）不得竞聘高于现聘岗位等级的岗位</w:t>
      </w:r>
      <w:r>
        <w:rPr>
          <w:rStyle w:val="7"/>
          <w:rFonts w:hint="eastAsia" w:eastAsia="仿宋_GB2312"/>
          <w:sz w:val="32"/>
          <w:szCs w:val="32"/>
        </w:rPr>
        <w:t>。</w:t>
      </w:r>
    </w:p>
    <w:p>
      <w:pPr>
        <w:spacing w:line="560" w:lineRule="exact"/>
        <w:ind w:firstLine="697" w:firstLineChars="218"/>
        <w:rPr>
          <w:rStyle w:val="7"/>
          <w:rFonts w:eastAsia="仿宋_GB2312"/>
          <w:sz w:val="32"/>
          <w:szCs w:val="32"/>
        </w:rPr>
      </w:pPr>
      <w:r>
        <w:rPr>
          <w:rStyle w:val="7"/>
          <w:rFonts w:hint="eastAsia" w:eastAsia="仿宋_GB2312"/>
          <w:sz w:val="32"/>
          <w:szCs w:val="32"/>
        </w:rPr>
        <w:t>2</w:t>
      </w:r>
      <w:r>
        <w:rPr>
          <w:rStyle w:val="7"/>
          <w:rFonts w:eastAsia="仿宋_GB2312"/>
          <w:sz w:val="32"/>
          <w:szCs w:val="32"/>
        </w:rPr>
        <w:t>.聘期考核不合格的教职工，不得竞聘高于现聘岗位等级的岗位。</w:t>
      </w:r>
    </w:p>
    <w:p>
      <w:pPr>
        <w:spacing w:line="560" w:lineRule="exact"/>
        <w:ind w:firstLine="697" w:firstLineChars="218"/>
        <w:rPr>
          <w:rStyle w:val="7"/>
          <w:rFonts w:eastAsia="仿宋_GB2312"/>
          <w:sz w:val="32"/>
          <w:szCs w:val="32"/>
        </w:rPr>
      </w:pPr>
      <w:r>
        <w:rPr>
          <w:rStyle w:val="7"/>
          <w:rFonts w:hint="eastAsia" w:eastAsia="仿宋_GB2312"/>
          <w:sz w:val="32"/>
          <w:szCs w:val="32"/>
        </w:rPr>
        <w:t>3</w:t>
      </w:r>
      <w:r>
        <w:rPr>
          <w:rStyle w:val="7"/>
          <w:rFonts w:eastAsia="仿宋_GB2312"/>
          <w:sz w:val="32"/>
          <w:szCs w:val="32"/>
        </w:rPr>
        <w:t>.在受到降低岗位等级、警告、记过处分期间的教职工，不得竞聘高于现聘岗位等级的岗位</w:t>
      </w:r>
      <w:r>
        <w:rPr>
          <w:rStyle w:val="7"/>
          <w:rFonts w:hint="eastAsia" w:eastAsia="仿宋_GB2312"/>
          <w:sz w:val="32"/>
          <w:szCs w:val="32"/>
        </w:rPr>
        <w:t>。</w:t>
      </w:r>
    </w:p>
    <w:p>
      <w:pPr>
        <w:spacing w:line="560" w:lineRule="exact"/>
        <w:ind w:firstLine="697" w:firstLineChars="218"/>
        <w:rPr>
          <w:rStyle w:val="7"/>
          <w:rFonts w:eastAsia="仿宋_GB2312"/>
          <w:sz w:val="32"/>
          <w:szCs w:val="32"/>
        </w:rPr>
      </w:pPr>
      <w:r>
        <w:rPr>
          <w:rStyle w:val="7"/>
          <w:rFonts w:hint="eastAsia" w:eastAsia="仿宋_GB2312"/>
          <w:sz w:val="32"/>
          <w:szCs w:val="32"/>
        </w:rPr>
        <w:t>4</w:t>
      </w:r>
      <w:r>
        <w:rPr>
          <w:rStyle w:val="7"/>
          <w:rFonts w:eastAsia="仿宋_GB2312"/>
          <w:sz w:val="32"/>
          <w:szCs w:val="32"/>
        </w:rPr>
        <w:t>.正在接受立案审查和停职审查期间的教职工，不得参加竞聘上岗</w:t>
      </w:r>
      <w:r>
        <w:rPr>
          <w:rStyle w:val="7"/>
          <w:rFonts w:hint="eastAsia" w:eastAsia="仿宋_GB2312"/>
          <w:sz w:val="32"/>
          <w:szCs w:val="32"/>
        </w:rPr>
        <w:t>。</w:t>
      </w:r>
    </w:p>
    <w:p>
      <w:pPr>
        <w:spacing w:line="560" w:lineRule="exact"/>
        <w:ind w:firstLine="697" w:firstLineChars="218"/>
        <w:rPr>
          <w:rStyle w:val="7"/>
          <w:rFonts w:eastAsia="黑体"/>
          <w:sz w:val="32"/>
          <w:szCs w:val="32"/>
        </w:rPr>
      </w:pPr>
      <w:r>
        <w:rPr>
          <w:rStyle w:val="7"/>
          <w:rFonts w:hint="eastAsia" w:eastAsia="黑体"/>
          <w:sz w:val="32"/>
          <w:szCs w:val="32"/>
        </w:rPr>
        <w:t>十一</w:t>
      </w:r>
      <w:r>
        <w:rPr>
          <w:rStyle w:val="7"/>
          <w:rFonts w:eastAsia="黑体"/>
          <w:sz w:val="32"/>
          <w:szCs w:val="32"/>
        </w:rPr>
        <w:t>、组织领导</w:t>
      </w:r>
    </w:p>
    <w:p>
      <w:pPr>
        <w:spacing w:line="560" w:lineRule="exact"/>
        <w:ind w:firstLine="697" w:firstLineChars="218"/>
        <w:rPr>
          <w:rStyle w:val="7"/>
          <w:rFonts w:eastAsia="仿宋_GB2312"/>
          <w:sz w:val="32"/>
          <w:szCs w:val="32"/>
        </w:rPr>
      </w:pPr>
      <w:r>
        <w:rPr>
          <w:rStyle w:val="7"/>
          <w:rFonts w:eastAsia="仿宋_GB2312"/>
          <w:sz w:val="32"/>
          <w:szCs w:val="32"/>
        </w:rPr>
        <w:t>学校党委高度重视岗位聘用工作，成立岗位聘用工作领导小组，负责岗位聘用方案的拟定和组织实施。领导小组下设岗位聘用工作办公室，办公地点设在政工处，具体负责岗位聘用工作的组织实施。专业技术岗位的聘用，成立专家委员会，负责对专业技术岗位应聘人员的品德、知识、能力和业绩等进行综合评价。</w:t>
      </w:r>
    </w:p>
    <w:p>
      <w:pPr>
        <w:spacing w:line="560" w:lineRule="exact"/>
        <w:ind w:firstLine="697" w:firstLineChars="218"/>
        <w:rPr>
          <w:rStyle w:val="7"/>
          <w:rFonts w:eastAsia="仿宋_GB2312"/>
          <w:sz w:val="32"/>
          <w:szCs w:val="32"/>
        </w:rPr>
      </w:pPr>
      <w:r>
        <w:rPr>
          <w:rStyle w:val="7"/>
          <w:rFonts w:eastAsia="仿宋_GB2312"/>
          <w:sz w:val="32"/>
          <w:szCs w:val="32"/>
        </w:rPr>
        <w:t>1.岗位聘用工作领导小组</w:t>
      </w:r>
    </w:p>
    <w:p>
      <w:pPr>
        <w:spacing w:line="560" w:lineRule="exact"/>
        <w:ind w:firstLine="697" w:firstLineChars="218"/>
        <w:rPr>
          <w:rStyle w:val="7"/>
          <w:rFonts w:eastAsia="仿宋_GB2312"/>
          <w:sz w:val="32"/>
          <w:szCs w:val="32"/>
        </w:rPr>
      </w:pPr>
      <w:r>
        <w:rPr>
          <w:rStyle w:val="7"/>
          <w:rFonts w:eastAsia="仿宋_GB2312"/>
          <w:sz w:val="32"/>
          <w:szCs w:val="32"/>
        </w:rPr>
        <w:t>组</w:t>
      </w:r>
      <w:r>
        <w:rPr>
          <w:rStyle w:val="7"/>
          <w:rFonts w:hint="eastAsia" w:eastAsia="仿宋_GB2312"/>
          <w:sz w:val="32"/>
          <w:szCs w:val="32"/>
        </w:rPr>
        <w:t xml:space="preserve">  </w:t>
      </w:r>
      <w:r>
        <w:rPr>
          <w:rStyle w:val="7"/>
          <w:rFonts w:eastAsia="仿宋_GB2312"/>
          <w:sz w:val="32"/>
          <w:szCs w:val="32"/>
        </w:rPr>
        <w:t>长：刘黎宁</w:t>
      </w:r>
    </w:p>
    <w:p>
      <w:pPr>
        <w:spacing w:line="560" w:lineRule="exact"/>
        <w:ind w:firstLine="697" w:firstLineChars="218"/>
        <w:rPr>
          <w:rStyle w:val="7"/>
          <w:rFonts w:eastAsia="仿宋_GB2312"/>
          <w:sz w:val="32"/>
          <w:szCs w:val="32"/>
        </w:rPr>
      </w:pPr>
      <w:r>
        <w:rPr>
          <w:rStyle w:val="7"/>
          <w:rFonts w:eastAsia="仿宋_GB2312"/>
          <w:sz w:val="32"/>
          <w:szCs w:val="32"/>
        </w:rPr>
        <w:t>副组长：曲志军</w:t>
      </w:r>
      <w:r>
        <w:rPr>
          <w:rStyle w:val="7"/>
          <w:rFonts w:hint="eastAsia" w:eastAsia="仿宋_GB2312"/>
          <w:sz w:val="32"/>
          <w:szCs w:val="32"/>
        </w:rPr>
        <w:t xml:space="preserve"> </w:t>
      </w:r>
      <w:r>
        <w:rPr>
          <w:rStyle w:val="7"/>
          <w:rFonts w:eastAsia="仿宋_GB2312"/>
          <w:sz w:val="32"/>
          <w:szCs w:val="32"/>
        </w:rPr>
        <w:t>孙华明</w:t>
      </w:r>
      <w:r>
        <w:rPr>
          <w:rStyle w:val="7"/>
          <w:rFonts w:hint="eastAsia" w:eastAsia="仿宋_GB2312"/>
          <w:sz w:val="32"/>
          <w:szCs w:val="32"/>
        </w:rPr>
        <w:t xml:space="preserve"> </w:t>
      </w:r>
      <w:r>
        <w:rPr>
          <w:rStyle w:val="7"/>
          <w:rFonts w:eastAsia="仿宋_GB2312"/>
          <w:sz w:val="32"/>
          <w:szCs w:val="32"/>
        </w:rPr>
        <w:t>史新涛</w:t>
      </w:r>
    </w:p>
    <w:p>
      <w:pPr>
        <w:spacing w:line="560" w:lineRule="exact"/>
        <w:ind w:left="638" w:leftChars="304" w:firstLine="54" w:firstLineChars="17"/>
        <w:rPr>
          <w:rStyle w:val="7"/>
          <w:rFonts w:eastAsia="仿宋_GB2312"/>
          <w:sz w:val="32"/>
          <w:szCs w:val="32"/>
        </w:rPr>
      </w:pPr>
      <w:r>
        <w:rPr>
          <w:rStyle w:val="7"/>
          <w:rFonts w:eastAsia="仿宋_GB2312"/>
          <w:sz w:val="32"/>
          <w:szCs w:val="32"/>
        </w:rPr>
        <w:t>成  员：宋春阳</w:t>
      </w:r>
      <w:r>
        <w:rPr>
          <w:rStyle w:val="7"/>
          <w:rFonts w:hint="eastAsia" w:eastAsia="仿宋_GB2312"/>
          <w:sz w:val="32"/>
          <w:szCs w:val="32"/>
        </w:rPr>
        <w:t xml:space="preserve"> </w:t>
      </w:r>
      <w:r>
        <w:rPr>
          <w:rStyle w:val="7"/>
          <w:rFonts w:eastAsia="仿宋_GB2312"/>
          <w:sz w:val="32"/>
          <w:szCs w:val="32"/>
        </w:rPr>
        <w:t>孙占霞</w:t>
      </w:r>
      <w:r>
        <w:rPr>
          <w:rStyle w:val="7"/>
          <w:rFonts w:hint="eastAsia" w:eastAsia="仿宋_GB2312"/>
          <w:sz w:val="32"/>
          <w:szCs w:val="32"/>
        </w:rPr>
        <w:t xml:space="preserve"> </w:t>
      </w:r>
      <w:r>
        <w:rPr>
          <w:rStyle w:val="7"/>
          <w:rFonts w:eastAsia="仿宋_GB2312"/>
          <w:sz w:val="32"/>
          <w:szCs w:val="32"/>
        </w:rPr>
        <w:t>姚妍君</w:t>
      </w:r>
      <w:r>
        <w:rPr>
          <w:rStyle w:val="7"/>
          <w:rFonts w:hint="eastAsia" w:eastAsia="仿宋_GB2312"/>
          <w:sz w:val="32"/>
          <w:szCs w:val="32"/>
        </w:rPr>
        <w:t xml:space="preserve"> </w:t>
      </w:r>
      <w:r>
        <w:rPr>
          <w:rStyle w:val="7"/>
          <w:rFonts w:eastAsia="仿宋_GB2312"/>
          <w:sz w:val="32"/>
          <w:szCs w:val="32"/>
        </w:rPr>
        <w:t>李永明</w:t>
      </w:r>
      <w:r>
        <w:rPr>
          <w:rStyle w:val="7"/>
          <w:rFonts w:hint="eastAsia" w:eastAsia="仿宋_GB2312"/>
          <w:sz w:val="32"/>
          <w:szCs w:val="32"/>
        </w:rPr>
        <w:t xml:space="preserve"> </w:t>
      </w:r>
      <w:r>
        <w:rPr>
          <w:rStyle w:val="7"/>
          <w:rFonts w:eastAsia="仿宋_GB2312"/>
          <w:sz w:val="32"/>
          <w:szCs w:val="32"/>
        </w:rPr>
        <w:t>李永林</w:t>
      </w:r>
    </w:p>
    <w:p>
      <w:pPr>
        <w:spacing w:line="560" w:lineRule="exact"/>
        <w:ind w:left="638" w:leftChars="304" w:firstLine="1328" w:firstLineChars="415"/>
        <w:rPr>
          <w:rStyle w:val="7"/>
          <w:rFonts w:eastAsia="仿宋_GB2312"/>
          <w:sz w:val="32"/>
          <w:szCs w:val="32"/>
        </w:rPr>
      </w:pPr>
      <w:r>
        <w:rPr>
          <w:rStyle w:val="7"/>
          <w:rFonts w:eastAsia="仿宋_GB2312"/>
          <w:sz w:val="32"/>
          <w:szCs w:val="32"/>
        </w:rPr>
        <w:t>房</w:t>
      </w:r>
      <w:r>
        <w:rPr>
          <w:rStyle w:val="7"/>
          <w:rFonts w:hint="eastAsia" w:eastAsia="仿宋_GB2312"/>
          <w:sz w:val="32"/>
          <w:szCs w:val="32"/>
        </w:rPr>
        <w:t xml:space="preserve">  </w:t>
      </w:r>
      <w:r>
        <w:rPr>
          <w:rStyle w:val="7"/>
          <w:rFonts w:eastAsia="仿宋_GB2312"/>
          <w:sz w:val="32"/>
          <w:szCs w:val="32"/>
        </w:rPr>
        <w:t>平</w:t>
      </w:r>
    </w:p>
    <w:p>
      <w:pPr>
        <w:spacing w:line="560" w:lineRule="exact"/>
        <w:ind w:firstLine="697" w:firstLineChars="218"/>
        <w:rPr>
          <w:rStyle w:val="7"/>
          <w:rFonts w:eastAsia="仿宋_GB2312"/>
          <w:sz w:val="32"/>
          <w:szCs w:val="32"/>
        </w:rPr>
      </w:pPr>
      <w:r>
        <w:rPr>
          <w:rStyle w:val="7"/>
          <w:rFonts w:eastAsia="仿宋_GB2312"/>
          <w:sz w:val="32"/>
          <w:szCs w:val="32"/>
        </w:rPr>
        <w:t>2.岗位聘用工作办公室</w:t>
      </w:r>
    </w:p>
    <w:p>
      <w:pPr>
        <w:spacing w:line="560" w:lineRule="exact"/>
        <w:ind w:firstLine="697" w:firstLineChars="218"/>
        <w:rPr>
          <w:rStyle w:val="7"/>
          <w:rFonts w:eastAsia="仿宋_GB2312"/>
          <w:sz w:val="32"/>
          <w:szCs w:val="32"/>
        </w:rPr>
      </w:pPr>
      <w:r>
        <w:rPr>
          <w:rStyle w:val="7"/>
          <w:rFonts w:eastAsia="仿宋_GB2312"/>
          <w:sz w:val="32"/>
          <w:szCs w:val="32"/>
        </w:rPr>
        <w:t>主</w:t>
      </w:r>
      <w:r>
        <w:rPr>
          <w:rStyle w:val="7"/>
          <w:rFonts w:hint="eastAsia" w:eastAsia="仿宋_GB2312"/>
          <w:sz w:val="32"/>
          <w:szCs w:val="32"/>
        </w:rPr>
        <w:t>　</w:t>
      </w:r>
      <w:r>
        <w:rPr>
          <w:rStyle w:val="7"/>
          <w:rFonts w:eastAsia="仿宋_GB2312"/>
          <w:sz w:val="32"/>
          <w:szCs w:val="32"/>
        </w:rPr>
        <w:t>任：孙华明</w:t>
      </w:r>
    </w:p>
    <w:p>
      <w:pPr>
        <w:spacing w:line="560" w:lineRule="exact"/>
        <w:ind w:firstLine="697" w:firstLineChars="218"/>
        <w:rPr>
          <w:rStyle w:val="7"/>
          <w:rFonts w:eastAsia="仿宋_GB2312"/>
          <w:sz w:val="32"/>
          <w:szCs w:val="32"/>
        </w:rPr>
      </w:pPr>
      <w:r>
        <w:rPr>
          <w:rStyle w:val="7"/>
          <w:rFonts w:eastAsia="仿宋_GB2312"/>
          <w:sz w:val="32"/>
          <w:szCs w:val="32"/>
        </w:rPr>
        <w:t>成</w:t>
      </w:r>
      <w:r>
        <w:rPr>
          <w:rStyle w:val="7"/>
          <w:rFonts w:hint="eastAsia" w:eastAsia="仿宋_GB2312"/>
          <w:sz w:val="32"/>
          <w:szCs w:val="32"/>
        </w:rPr>
        <w:t>　</w:t>
      </w:r>
      <w:r>
        <w:rPr>
          <w:rStyle w:val="7"/>
          <w:rFonts w:eastAsia="仿宋_GB2312"/>
          <w:sz w:val="32"/>
          <w:szCs w:val="32"/>
        </w:rPr>
        <w:t>员：栾</w:t>
      </w:r>
      <w:r>
        <w:rPr>
          <w:rStyle w:val="7"/>
          <w:rFonts w:hint="eastAsia" w:eastAsia="仿宋_GB2312"/>
          <w:sz w:val="32"/>
          <w:szCs w:val="32"/>
        </w:rPr>
        <w:t>　</w:t>
      </w:r>
      <w:r>
        <w:rPr>
          <w:rStyle w:val="7"/>
          <w:rFonts w:eastAsia="仿宋_GB2312"/>
          <w:sz w:val="32"/>
          <w:szCs w:val="32"/>
        </w:rPr>
        <w:t>倩</w:t>
      </w:r>
      <w:r>
        <w:rPr>
          <w:rStyle w:val="7"/>
          <w:rFonts w:hint="eastAsia" w:eastAsia="仿宋_GB2312"/>
          <w:sz w:val="32"/>
          <w:szCs w:val="32"/>
        </w:rPr>
        <w:t>　</w:t>
      </w:r>
      <w:r>
        <w:rPr>
          <w:rStyle w:val="7"/>
          <w:rFonts w:eastAsia="仿宋_GB2312"/>
          <w:sz w:val="32"/>
          <w:szCs w:val="32"/>
        </w:rPr>
        <w:t>倪</w:t>
      </w:r>
      <w:r>
        <w:rPr>
          <w:rStyle w:val="7"/>
          <w:rFonts w:hint="eastAsia" w:eastAsia="仿宋_GB2312"/>
          <w:sz w:val="32"/>
          <w:szCs w:val="32"/>
        </w:rPr>
        <w:t xml:space="preserve">  </w:t>
      </w:r>
      <w:r>
        <w:rPr>
          <w:rStyle w:val="7"/>
          <w:rFonts w:eastAsia="仿宋_GB2312"/>
          <w:sz w:val="32"/>
          <w:szCs w:val="32"/>
        </w:rPr>
        <w:t>娜</w:t>
      </w:r>
      <w:r>
        <w:rPr>
          <w:rStyle w:val="7"/>
          <w:rFonts w:hint="eastAsia" w:eastAsia="仿宋_GB2312"/>
          <w:sz w:val="32"/>
          <w:szCs w:val="32"/>
        </w:rPr>
        <w:t>　</w:t>
      </w:r>
      <w:r>
        <w:rPr>
          <w:rStyle w:val="7"/>
          <w:rFonts w:eastAsia="仿宋_GB2312"/>
          <w:sz w:val="32"/>
          <w:szCs w:val="32"/>
        </w:rPr>
        <w:t>于华娟</w:t>
      </w:r>
      <w:r>
        <w:rPr>
          <w:rStyle w:val="7"/>
          <w:rFonts w:hint="eastAsia" w:eastAsia="仿宋_GB2312"/>
          <w:sz w:val="32"/>
          <w:szCs w:val="32"/>
        </w:rPr>
        <w:t>　</w:t>
      </w:r>
      <w:r>
        <w:rPr>
          <w:rStyle w:val="7"/>
          <w:rFonts w:eastAsia="仿宋_GB2312"/>
          <w:sz w:val="32"/>
          <w:szCs w:val="32"/>
        </w:rPr>
        <w:t>高建伟</w:t>
      </w:r>
      <w:r>
        <w:rPr>
          <w:rStyle w:val="7"/>
          <w:rFonts w:hint="eastAsia" w:eastAsia="仿宋_GB2312"/>
          <w:sz w:val="32"/>
          <w:szCs w:val="32"/>
        </w:rPr>
        <w:t>　</w:t>
      </w:r>
      <w:r>
        <w:rPr>
          <w:rStyle w:val="7"/>
          <w:rFonts w:eastAsia="仿宋_GB2312"/>
          <w:sz w:val="32"/>
          <w:szCs w:val="32"/>
        </w:rPr>
        <w:t>侯燕丽</w:t>
      </w:r>
    </w:p>
    <w:p>
      <w:pPr>
        <w:spacing w:line="560" w:lineRule="exact"/>
        <w:ind w:firstLine="1600" w:firstLineChars="500"/>
        <w:rPr>
          <w:rStyle w:val="7"/>
          <w:rFonts w:eastAsia="仿宋_GB2312"/>
          <w:sz w:val="32"/>
          <w:szCs w:val="32"/>
        </w:rPr>
      </w:pPr>
      <w:r>
        <w:rPr>
          <w:rStyle w:val="7"/>
          <w:rFonts w:hint="eastAsia" w:eastAsia="仿宋_GB2312"/>
          <w:sz w:val="32"/>
          <w:szCs w:val="32"/>
        </w:rPr>
        <w:t>　</w:t>
      </w:r>
      <w:r>
        <w:rPr>
          <w:rStyle w:val="7"/>
          <w:rFonts w:eastAsia="仿宋_GB2312"/>
          <w:sz w:val="32"/>
          <w:szCs w:val="32"/>
        </w:rPr>
        <w:t>刘豪杰</w:t>
      </w:r>
      <w:r>
        <w:rPr>
          <w:rStyle w:val="7"/>
          <w:rFonts w:hint="eastAsia" w:eastAsia="仿宋_GB2312"/>
          <w:sz w:val="32"/>
          <w:szCs w:val="32"/>
        </w:rPr>
        <w:t>　</w:t>
      </w:r>
      <w:r>
        <w:rPr>
          <w:rStyle w:val="7"/>
          <w:rFonts w:eastAsia="仿宋_GB2312"/>
          <w:sz w:val="32"/>
          <w:szCs w:val="32"/>
        </w:rPr>
        <w:t>王</w:t>
      </w:r>
      <w:r>
        <w:rPr>
          <w:rStyle w:val="7"/>
          <w:rFonts w:hint="eastAsia" w:eastAsia="仿宋_GB2312"/>
          <w:sz w:val="32"/>
          <w:szCs w:val="32"/>
        </w:rPr>
        <w:t xml:space="preserve">  </w:t>
      </w:r>
      <w:r>
        <w:rPr>
          <w:rStyle w:val="7"/>
          <w:rFonts w:eastAsia="仿宋_GB2312"/>
          <w:sz w:val="32"/>
          <w:szCs w:val="32"/>
        </w:rPr>
        <w:t>栋</w:t>
      </w:r>
      <w:r>
        <w:rPr>
          <w:rStyle w:val="7"/>
          <w:rFonts w:hint="eastAsia" w:eastAsia="仿宋_GB2312"/>
          <w:sz w:val="32"/>
          <w:szCs w:val="32"/>
        </w:rPr>
        <w:t>　</w:t>
      </w:r>
      <w:r>
        <w:rPr>
          <w:rStyle w:val="7"/>
          <w:rFonts w:eastAsia="仿宋_GB2312"/>
          <w:sz w:val="32"/>
          <w:szCs w:val="32"/>
        </w:rPr>
        <w:t>李</w:t>
      </w:r>
      <w:r>
        <w:rPr>
          <w:rStyle w:val="7"/>
          <w:rFonts w:hint="eastAsia" w:eastAsia="仿宋_GB2312"/>
          <w:sz w:val="32"/>
          <w:szCs w:val="32"/>
        </w:rPr>
        <w:t xml:space="preserve">   </w:t>
      </w:r>
      <w:r>
        <w:rPr>
          <w:rStyle w:val="7"/>
          <w:rFonts w:eastAsia="仿宋_GB2312"/>
          <w:sz w:val="32"/>
          <w:szCs w:val="32"/>
        </w:rPr>
        <w:t>震</w:t>
      </w:r>
    </w:p>
    <w:p>
      <w:pPr>
        <w:spacing w:line="560" w:lineRule="exact"/>
        <w:ind w:firstLine="697" w:firstLineChars="218"/>
        <w:rPr>
          <w:rStyle w:val="7"/>
          <w:rFonts w:eastAsia="仿宋_GB2312"/>
          <w:sz w:val="32"/>
          <w:szCs w:val="32"/>
        </w:rPr>
      </w:pPr>
      <w:r>
        <w:rPr>
          <w:rStyle w:val="7"/>
          <w:rFonts w:eastAsia="仿宋_GB2312"/>
          <w:sz w:val="32"/>
          <w:szCs w:val="32"/>
        </w:rPr>
        <w:t>3.专业技术岗位聘用专家委员会</w:t>
      </w:r>
    </w:p>
    <w:p>
      <w:pPr>
        <w:spacing w:line="560" w:lineRule="exact"/>
        <w:ind w:firstLine="697" w:firstLineChars="218"/>
        <w:rPr>
          <w:rStyle w:val="7"/>
          <w:rFonts w:eastAsia="仿宋_GB2312"/>
          <w:sz w:val="32"/>
          <w:szCs w:val="32"/>
        </w:rPr>
      </w:pPr>
      <w:r>
        <w:rPr>
          <w:rStyle w:val="7"/>
          <w:rFonts w:eastAsia="仿宋_GB2312"/>
          <w:sz w:val="32"/>
          <w:szCs w:val="32"/>
        </w:rPr>
        <w:t>主</w:t>
      </w:r>
      <w:r>
        <w:rPr>
          <w:rStyle w:val="7"/>
          <w:rFonts w:hint="eastAsia" w:eastAsia="仿宋_GB2312"/>
          <w:sz w:val="32"/>
          <w:szCs w:val="32"/>
        </w:rPr>
        <w:t xml:space="preserve">  </w:t>
      </w:r>
      <w:r>
        <w:rPr>
          <w:rStyle w:val="7"/>
          <w:rFonts w:eastAsia="仿宋_GB2312"/>
          <w:sz w:val="32"/>
          <w:szCs w:val="32"/>
        </w:rPr>
        <w:t>任：孙德升</w:t>
      </w:r>
    </w:p>
    <w:p>
      <w:pPr>
        <w:spacing w:line="560" w:lineRule="exact"/>
        <w:ind w:left="2119" w:leftChars="331" w:hanging="1424"/>
        <w:rPr>
          <w:rStyle w:val="7"/>
          <w:rFonts w:eastAsia="仿宋_GB2312"/>
          <w:sz w:val="32"/>
          <w:szCs w:val="32"/>
        </w:rPr>
      </w:pPr>
      <w:r>
        <w:rPr>
          <w:rStyle w:val="7"/>
          <w:rFonts w:eastAsia="仿宋_GB2312"/>
          <w:sz w:val="32"/>
          <w:szCs w:val="32"/>
        </w:rPr>
        <w:t>成　员：孙厚红</w:t>
      </w:r>
      <w:r>
        <w:rPr>
          <w:rStyle w:val="7"/>
          <w:rFonts w:hint="eastAsia" w:eastAsia="仿宋_GB2312"/>
          <w:sz w:val="32"/>
          <w:szCs w:val="32"/>
        </w:rPr>
        <w:t>　</w:t>
      </w:r>
      <w:r>
        <w:rPr>
          <w:rStyle w:val="7"/>
          <w:rFonts w:eastAsia="仿宋_GB2312"/>
          <w:sz w:val="32"/>
          <w:szCs w:val="32"/>
        </w:rPr>
        <w:t>于炳泽</w:t>
      </w:r>
      <w:r>
        <w:rPr>
          <w:rStyle w:val="7"/>
          <w:rFonts w:hint="eastAsia" w:eastAsia="仿宋_GB2312"/>
          <w:sz w:val="32"/>
          <w:szCs w:val="32"/>
        </w:rPr>
        <w:t>　</w:t>
      </w:r>
      <w:r>
        <w:rPr>
          <w:rStyle w:val="7"/>
          <w:rFonts w:eastAsia="仿宋_GB2312"/>
          <w:sz w:val="32"/>
          <w:szCs w:val="32"/>
        </w:rPr>
        <w:t>王旭阳</w:t>
      </w:r>
      <w:r>
        <w:rPr>
          <w:rStyle w:val="7"/>
          <w:rFonts w:hint="eastAsia" w:eastAsia="仿宋_GB2312"/>
          <w:sz w:val="32"/>
          <w:szCs w:val="32"/>
        </w:rPr>
        <w:t>　</w:t>
      </w:r>
      <w:r>
        <w:rPr>
          <w:rStyle w:val="7"/>
          <w:rFonts w:eastAsia="仿宋_GB2312"/>
          <w:sz w:val="32"/>
          <w:szCs w:val="32"/>
        </w:rPr>
        <w:t>蔡新峰</w:t>
      </w:r>
    </w:p>
    <w:p>
      <w:pPr>
        <w:spacing w:line="560" w:lineRule="exact"/>
        <w:ind w:firstLine="697" w:firstLineChars="218"/>
        <w:rPr>
          <w:rStyle w:val="7"/>
          <w:rFonts w:eastAsia="仿宋_GB2312"/>
          <w:sz w:val="32"/>
          <w:szCs w:val="32"/>
        </w:rPr>
      </w:pPr>
      <w:r>
        <w:rPr>
          <w:rStyle w:val="7"/>
          <w:rFonts w:eastAsia="仿宋_GB2312"/>
          <w:sz w:val="32"/>
          <w:szCs w:val="32"/>
        </w:rPr>
        <w:t>岗位聘用工作办公室及专业技术岗位聘用专家委员会要增强工作透明度，做到政策、过程、结果三公开，保证全体教职工的知情权、参与权、选择权和监督权，真正建立起公正公平的激励机制，努力创设人人向上、争做贡献的良好氛围，确保岗位聘用工作平稳有序进行。要严格掌握政策，防止和克服各种不正之风的干扰，保证岗位聘用工作的正常进行。凡发现弄虚作假、徇私舞弊者，将严肃追究有关人员责任。</w:t>
      </w:r>
    </w:p>
    <w:p>
      <w:pPr>
        <w:spacing w:line="560" w:lineRule="exact"/>
        <w:ind w:firstLine="4800" w:firstLineChars="1500"/>
        <w:rPr>
          <w:rFonts w:eastAsia="仿宋_GB2312"/>
          <w:kern w:val="0"/>
          <w:sz w:val="32"/>
          <w:szCs w:val="28"/>
        </w:rPr>
      </w:pPr>
      <w:r>
        <w:rPr>
          <w:rFonts w:hint="eastAsia" w:eastAsia="仿宋_GB2312"/>
          <w:kern w:val="0"/>
          <w:sz w:val="32"/>
          <w:szCs w:val="28"/>
        </w:rPr>
        <w:t>威海市文登技师学院</w:t>
      </w:r>
    </w:p>
    <w:p>
      <w:pPr>
        <w:pStyle w:val="8"/>
        <w:spacing w:line="560" w:lineRule="exact"/>
        <w:ind w:firstLine="5120" w:firstLineChars="1600"/>
        <w:rPr>
          <w:rStyle w:val="7"/>
          <w:rFonts w:hint="default"/>
          <w:b/>
          <w:sz w:val="32"/>
          <w:szCs w:val="32"/>
        </w:rPr>
      </w:pPr>
      <w:r>
        <w:rPr>
          <w:rFonts w:ascii="Times New Roman" w:hAnsi="Times New Roman" w:eastAsia="仿宋_GB2312"/>
          <w:sz w:val="32"/>
          <w:szCs w:val="28"/>
        </w:rPr>
        <w:t>2023年</w:t>
      </w:r>
      <w:r>
        <w:rPr>
          <w:rFonts w:hint="eastAsia" w:ascii="Times New Roman" w:hAnsi="Times New Roman" w:eastAsia="仿宋_GB2312"/>
          <w:sz w:val="32"/>
          <w:szCs w:val="28"/>
          <w:lang w:val="en-US" w:eastAsia="zh-CN"/>
        </w:rPr>
        <w:t>7</w:t>
      </w:r>
      <w:r>
        <w:rPr>
          <w:rFonts w:ascii="Times New Roman" w:hAnsi="Times New Roman" w:eastAsia="仿宋_GB2312"/>
          <w:sz w:val="32"/>
          <w:szCs w:val="28"/>
        </w:rPr>
        <w:t>月</w:t>
      </w:r>
      <w:r>
        <w:rPr>
          <w:rFonts w:hint="eastAsia" w:ascii="Times New Roman" w:hAnsi="Times New Roman" w:eastAsia="仿宋_GB2312"/>
          <w:sz w:val="32"/>
          <w:szCs w:val="28"/>
          <w:lang w:val="en-US" w:eastAsia="zh-CN"/>
        </w:rPr>
        <w:t>19</w:t>
      </w:r>
      <w:r>
        <w:rPr>
          <w:rFonts w:ascii="Times New Roman" w:hAnsi="Times New Roman" w:eastAsia="仿宋_GB2312"/>
          <w:sz w:val="32"/>
          <w:szCs w:val="28"/>
        </w:rPr>
        <w:t>日</w:t>
      </w:r>
    </w:p>
    <w:p>
      <w:pPr>
        <w:spacing w:line="560" w:lineRule="exact"/>
        <w:ind w:firstLine="640" w:firstLineChars="200"/>
        <w:rPr>
          <w:rStyle w:val="7"/>
          <w:rFonts w:ascii="黑体" w:eastAsia="黑体" w:cs="黑体"/>
          <w:bCs/>
          <w:sz w:val="32"/>
          <w:szCs w:val="32"/>
        </w:rPr>
      </w:pPr>
      <w:r>
        <w:rPr>
          <w:rStyle w:val="7"/>
          <w:rFonts w:ascii="黑体" w:eastAsia="黑体" w:cs="黑体"/>
          <w:bCs/>
          <w:sz w:val="32"/>
          <w:szCs w:val="32"/>
        </w:rPr>
        <w:br w:type="page"/>
      </w:r>
    </w:p>
    <w:p>
      <w:pPr>
        <w:spacing w:line="560" w:lineRule="exact"/>
        <w:rPr>
          <w:rStyle w:val="7"/>
          <w:rFonts w:ascii="黑体" w:eastAsia="黑体" w:cs="黑体"/>
          <w:bCs/>
          <w:sz w:val="36"/>
          <w:szCs w:val="36"/>
        </w:rPr>
      </w:pPr>
      <w:r>
        <w:rPr>
          <w:rStyle w:val="7"/>
          <w:rFonts w:ascii="黑体" w:eastAsia="黑体" w:cs="黑体"/>
          <w:bCs/>
          <w:sz w:val="36"/>
          <w:szCs w:val="36"/>
        </w:rPr>
        <w:t>附件</w:t>
      </w:r>
    </w:p>
    <w:p>
      <w:pPr>
        <w:spacing w:line="560" w:lineRule="exact"/>
        <w:rPr>
          <w:rStyle w:val="7"/>
          <w:rFonts w:ascii="方正小标宋简体" w:eastAsia="方正小标宋简体"/>
          <w:sz w:val="44"/>
          <w:szCs w:val="44"/>
        </w:rPr>
      </w:pPr>
    </w:p>
    <w:p>
      <w:pPr>
        <w:spacing w:line="560" w:lineRule="exact"/>
        <w:jc w:val="center"/>
        <w:rPr>
          <w:rStyle w:val="7"/>
          <w:rFonts w:eastAsia="方正小标宋简体"/>
          <w:sz w:val="44"/>
          <w:szCs w:val="44"/>
        </w:rPr>
      </w:pPr>
      <w:r>
        <w:rPr>
          <w:rStyle w:val="7"/>
          <w:rFonts w:eastAsia="方正小标宋简体"/>
          <w:sz w:val="44"/>
          <w:szCs w:val="44"/>
        </w:rPr>
        <w:t>202</w:t>
      </w:r>
      <w:r>
        <w:rPr>
          <w:rStyle w:val="7"/>
          <w:rFonts w:hint="eastAsia" w:eastAsia="方正小标宋简体"/>
          <w:sz w:val="44"/>
          <w:szCs w:val="44"/>
        </w:rPr>
        <w:t>3年度空岗</w:t>
      </w:r>
      <w:r>
        <w:rPr>
          <w:rStyle w:val="7"/>
          <w:rFonts w:eastAsia="方正小标宋简体"/>
          <w:sz w:val="44"/>
          <w:szCs w:val="44"/>
        </w:rPr>
        <w:t>竞聘申请书</w:t>
      </w:r>
    </w:p>
    <w:p>
      <w:pPr>
        <w:spacing w:line="560" w:lineRule="exact"/>
        <w:rPr>
          <w:rStyle w:val="7"/>
          <w:rFonts w:ascii="方正小标宋简体" w:eastAsia="方正小标宋简体"/>
          <w:sz w:val="44"/>
          <w:szCs w:val="44"/>
        </w:rPr>
      </w:pPr>
    </w:p>
    <w:p>
      <w:pPr>
        <w:spacing w:line="560" w:lineRule="exact"/>
        <w:ind w:firstLine="640" w:firstLineChars="200"/>
        <w:rPr>
          <w:rStyle w:val="7"/>
          <w:rFonts w:eastAsia="仿宋_GB2312"/>
          <w:sz w:val="32"/>
          <w:szCs w:val="32"/>
        </w:rPr>
      </w:pPr>
      <w:r>
        <w:rPr>
          <w:rStyle w:val="7"/>
          <w:rFonts w:eastAsia="仿宋_GB2312"/>
          <w:sz w:val="32"/>
          <w:szCs w:val="32"/>
        </w:rPr>
        <w:t>本人</w:t>
      </w:r>
      <w:r>
        <w:rPr>
          <w:rStyle w:val="7"/>
          <w:rFonts w:hint="eastAsia" w:eastAsia="仿宋_GB2312"/>
          <w:sz w:val="32"/>
          <w:szCs w:val="32"/>
          <w:u w:val="single"/>
          <w:lang w:val="en-US"/>
        </w:rPr>
        <w:t xml:space="preserve">           </w:t>
      </w:r>
      <w:r>
        <w:rPr>
          <w:rStyle w:val="7"/>
          <w:rFonts w:eastAsia="仿宋_GB2312"/>
          <w:sz w:val="32"/>
          <w:szCs w:val="32"/>
        </w:rPr>
        <w:t>，身份证号</w:t>
      </w:r>
      <w:r>
        <w:rPr>
          <w:rStyle w:val="7"/>
          <w:rFonts w:hint="eastAsia" w:eastAsia="仿宋_GB2312"/>
          <w:sz w:val="32"/>
          <w:szCs w:val="32"/>
          <w:u w:val="single"/>
          <w:lang w:val="en-US"/>
        </w:rPr>
        <w:t xml:space="preserve">                      </w:t>
      </w:r>
      <w:r>
        <w:rPr>
          <w:rStyle w:val="7"/>
          <w:rFonts w:eastAsia="仿宋_GB2312"/>
          <w:sz w:val="32"/>
          <w:szCs w:val="32"/>
        </w:rPr>
        <w:t>，现聘</w:t>
      </w:r>
      <w:r>
        <w:rPr>
          <w:rStyle w:val="7"/>
          <w:rFonts w:hint="eastAsia" w:eastAsia="仿宋_GB2312"/>
          <w:sz w:val="32"/>
          <w:szCs w:val="32"/>
          <w:u w:val="single"/>
          <w:lang w:val="en-US"/>
        </w:rPr>
        <w:t xml:space="preserve">                  </w:t>
      </w:r>
      <w:r>
        <w:rPr>
          <w:rStyle w:val="7"/>
          <w:rFonts w:eastAsia="仿宋_GB2312"/>
          <w:sz w:val="32"/>
          <w:szCs w:val="32"/>
        </w:rPr>
        <w:t>（</w:t>
      </w:r>
      <w:r>
        <w:rPr>
          <w:rStyle w:val="7"/>
          <w:rFonts w:hint="eastAsia" w:eastAsia="仿宋_GB2312"/>
          <w:sz w:val="32"/>
          <w:szCs w:val="32"/>
        </w:rPr>
        <w:t>管理/</w:t>
      </w:r>
      <w:r>
        <w:rPr>
          <w:rStyle w:val="7"/>
          <w:rFonts w:eastAsia="仿宋_GB2312"/>
          <w:sz w:val="32"/>
          <w:szCs w:val="32"/>
        </w:rPr>
        <w:t>专业技术/工勤技能）岗位</w:t>
      </w:r>
      <w:r>
        <w:rPr>
          <w:rStyle w:val="7"/>
          <w:rFonts w:hint="eastAsia" w:eastAsia="仿宋_GB2312"/>
          <w:sz w:val="32"/>
          <w:szCs w:val="32"/>
          <w:u w:val="single"/>
          <w:lang w:val="en-US"/>
        </w:rPr>
        <w:t xml:space="preserve">     </w:t>
      </w:r>
      <w:r>
        <w:rPr>
          <w:rStyle w:val="7"/>
          <w:rFonts w:eastAsia="仿宋_GB2312"/>
          <w:sz w:val="32"/>
          <w:szCs w:val="32"/>
        </w:rPr>
        <w:t>级，申请参加</w:t>
      </w:r>
      <w:r>
        <w:rPr>
          <w:rStyle w:val="7"/>
          <w:rFonts w:hint="eastAsia" w:eastAsia="仿宋_GB2312"/>
          <w:sz w:val="32"/>
          <w:szCs w:val="32"/>
        </w:rPr>
        <w:t>2023年度空岗</w:t>
      </w:r>
      <w:r>
        <w:rPr>
          <w:rStyle w:val="7"/>
          <w:rFonts w:eastAsia="仿宋_GB2312"/>
          <w:sz w:val="32"/>
          <w:szCs w:val="32"/>
        </w:rPr>
        <w:t>竞聘，竞聘</w:t>
      </w:r>
      <w:r>
        <w:rPr>
          <w:rStyle w:val="7"/>
          <w:rFonts w:hint="eastAsia" w:eastAsia="仿宋_GB2312"/>
          <w:sz w:val="32"/>
          <w:szCs w:val="32"/>
          <w:u w:val="single"/>
          <w:lang w:val="en-US"/>
        </w:rPr>
        <w:t xml:space="preserve">                </w:t>
      </w:r>
      <w:r>
        <w:rPr>
          <w:rStyle w:val="7"/>
          <w:rFonts w:eastAsia="仿宋_GB2312"/>
          <w:sz w:val="32"/>
          <w:szCs w:val="32"/>
        </w:rPr>
        <w:t>（专业技术/工勤技能）岗位</w:t>
      </w:r>
      <w:r>
        <w:rPr>
          <w:rStyle w:val="7"/>
          <w:rFonts w:hint="eastAsia" w:eastAsia="仿宋_GB2312"/>
          <w:sz w:val="32"/>
          <w:szCs w:val="32"/>
          <w:u w:val="single"/>
          <w:lang w:val="en-US"/>
        </w:rPr>
        <w:t xml:space="preserve">               </w:t>
      </w:r>
      <w:r>
        <w:rPr>
          <w:rStyle w:val="7"/>
          <w:rFonts w:eastAsia="仿宋_GB2312"/>
          <w:sz w:val="32"/>
          <w:szCs w:val="32"/>
        </w:rPr>
        <w:t>级。</w:t>
      </w:r>
    </w:p>
    <w:p>
      <w:pPr>
        <w:spacing w:line="560" w:lineRule="exact"/>
        <w:ind w:firstLine="640" w:firstLineChars="200"/>
        <w:rPr>
          <w:rStyle w:val="7"/>
          <w:rFonts w:eastAsia="仿宋_GB2312"/>
          <w:sz w:val="32"/>
          <w:szCs w:val="32"/>
        </w:rPr>
      </w:pPr>
    </w:p>
    <w:p>
      <w:pPr>
        <w:wordWrap w:val="0"/>
        <w:spacing w:line="560" w:lineRule="exact"/>
        <w:ind w:right="640" w:firstLine="6080" w:firstLineChars="1900"/>
        <w:rPr>
          <w:rStyle w:val="7"/>
          <w:rFonts w:eastAsia="仿宋_GB2312"/>
          <w:sz w:val="32"/>
          <w:szCs w:val="32"/>
        </w:rPr>
      </w:pPr>
      <w:r>
        <w:rPr>
          <w:rStyle w:val="7"/>
          <w:rFonts w:eastAsia="仿宋_GB2312"/>
          <w:sz w:val="32"/>
          <w:szCs w:val="32"/>
        </w:rPr>
        <w:t>本人签名：</w:t>
      </w:r>
    </w:p>
    <w:p>
      <w:pPr>
        <w:spacing w:line="600" w:lineRule="exact"/>
        <w:ind w:firstLine="5760" w:firstLineChars="1800"/>
        <w:rPr>
          <w:rFonts w:eastAsia="仿宋_GB2312"/>
          <w:sz w:val="32"/>
          <w:szCs w:val="32"/>
        </w:rPr>
      </w:pPr>
      <w:r>
        <w:rPr>
          <w:rStyle w:val="7"/>
          <w:rFonts w:eastAsia="仿宋_GB2312"/>
          <w:sz w:val="32"/>
          <w:szCs w:val="32"/>
        </w:rPr>
        <w:t>202</w:t>
      </w:r>
      <w:r>
        <w:rPr>
          <w:rStyle w:val="7"/>
          <w:rFonts w:hint="eastAsia" w:eastAsia="仿宋_GB2312"/>
          <w:sz w:val="32"/>
          <w:szCs w:val="32"/>
        </w:rPr>
        <w:t>3</w:t>
      </w:r>
      <w:r>
        <w:rPr>
          <w:rStyle w:val="7"/>
          <w:rFonts w:eastAsia="仿宋_GB2312"/>
          <w:sz w:val="32"/>
          <w:szCs w:val="32"/>
        </w:rPr>
        <w:t>年</w:t>
      </w:r>
      <w:r>
        <w:rPr>
          <w:rStyle w:val="7"/>
          <w:rFonts w:hint="eastAsia" w:eastAsia="仿宋_GB2312"/>
          <w:sz w:val="32"/>
          <w:szCs w:val="32"/>
          <w:lang w:val="en-US"/>
        </w:rPr>
        <w:t xml:space="preserve">  </w:t>
      </w:r>
      <w:r>
        <w:rPr>
          <w:rStyle w:val="7"/>
          <w:rFonts w:hint="eastAsia" w:eastAsia="仿宋_GB2312"/>
          <w:sz w:val="32"/>
          <w:szCs w:val="32"/>
        </w:rPr>
        <w:t xml:space="preserve"> </w:t>
      </w:r>
      <w:r>
        <w:rPr>
          <w:rStyle w:val="7"/>
          <w:rFonts w:hint="eastAsia" w:eastAsia="仿宋_GB2312"/>
          <w:sz w:val="32"/>
          <w:szCs w:val="32"/>
          <w:lang w:val="en-US"/>
        </w:rPr>
        <w:t xml:space="preserve"> </w:t>
      </w:r>
      <w:r>
        <w:rPr>
          <w:rStyle w:val="7"/>
          <w:rFonts w:eastAsia="仿宋_GB2312"/>
          <w:sz w:val="32"/>
          <w:szCs w:val="32"/>
        </w:rPr>
        <w:t>月</w:t>
      </w:r>
      <w:r>
        <w:rPr>
          <w:rStyle w:val="7"/>
          <w:rFonts w:hint="eastAsia" w:eastAsia="仿宋_GB2312"/>
          <w:sz w:val="32"/>
          <w:szCs w:val="32"/>
        </w:rPr>
        <w:t xml:space="preserve"> </w:t>
      </w:r>
      <w:r>
        <w:rPr>
          <w:rStyle w:val="7"/>
          <w:rFonts w:hint="eastAsia" w:eastAsia="仿宋_GB2312"/>
          <w:sz w:val="32"/>
          <w:szCs w:val="32"/>
          <w:lang w:val="en-US"/>
        </w:rPr>
        <w:t xml:space="preserve">   </w:t>
      </w:r>
      <w:r>
        <w:rPr>
          <w:rStyle w:val="7"/>
          <w:rFonts w:eastAsia="仿宋_GB2312"/>
          <w:sz w:val="32"/>
          <w:szCs w:val="32"/>
        </w:rPr>
        <w:t>日</w:t>
      </w:r>
    </w:p>
    <w:p/>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YTdjZjk1M2RhODkyYTc0ZTcwMjYwOTgzNmMzNmYifQ=="/>
  </w:docVars>
  <w:rsids>
    <w:rsidRoot w:val="486E1A84"/>
    <w:rsid w:val="31AB363E"/>
    <w:rsid w:val="486E1A84"/>
    <w:rsid w:val="4999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b/>
      <w:bCs/>
      <w:sz w:val="32"/>
      <w:szCs w:val="32"/>
    </w:r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Body Text First Indent"/>
    <w:basedOn w:val="3"/>
    <w:qFormat/>
    <w:uiPriority w:val="99"/>
    <w:pPr>
      <w:spacing w:line="560" w:lineRule="exact"/>
      <w:ind w:firstLine="721" w:firstLineChars="200"/>
    </w:pPr>
    <w:rPr>
      <w:rFonts w:eastAsia="仿宋_GB2312"/>
      <w:sz w:val="32"/>
    </w:rPr>
  </w:style>
  <w:style w:type="character" w:customStyle="1" w:styleId="7">
    <w:name w:val="NormalCharacter"/>
    <w:qFormat/>
    <w:uiPriority w:val="0"/>
    <w:rPr>
      <w:kern w:val="2"/>
      <w:sz w:val="21"/>
      <w:szCs w:val="24"/>
      <w:lang w:val="en-US" w:eastAsia="zh-CN" w:bidi="ar-SA"/>
    </w:rPr>
  </w:style>
  <w:style w:type="paragraph" w:customStyle="1" w:styleId="8">
    <w:name w:val="首行缩进"/>
    <w:basedOn w:val="1"/>
    <w:qFormat/>
    <w:uiPriority w:val="0"/>
    <w:pPr>
      <w:spacing w:line="360" w:lineRule="auto"/>
      <w:ind w:firstLine="480" w:firstLineChars="200"/>
    </w:pPr>
    <w:rPr>
      <w:rFonts w:hint="eastAsia" w:ascii="宋体" w:hAnsi="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6228</Words>
  <Characters>6513</Characters>
  <Lines>0</Lines>
  <Paragraphs>0</Paragraphs>
  <TotalTime>8</TotalTime>
  <ScaleCrop>false</ScaleCrop>
  <LinksUpToDate>false</LinksUpToDate>
  <CharactersWithSpaces>6644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2023-07-19T03:22:00Z</dcterms:created>
  <dc:creator>刘先生的刘太太</dc:creator>
  <cp:lastModifiedBy>YNN</cp:lastModifiedBy>
  <cp:lastPrinted>2023-07-19T03:25:00Z</cp:lastPrinted>
  <dcterms:modified xsi:type="dcterms:W3CDTF">2023-07-26T03:37:09Z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D7DA32790FE84A1FA2783FC77C6144D3_13</vt:lpwstr>
  </property>
</Properties>
</file>